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44B" w:rsidRDefault="00E0044B" w:rsidP="00E0044B">
      <w:pPr>
        <w:spacing w:after="0"/>
        <w:ind w:right="-5"/>
        <w:jc w:val="center"/>
        <w:rPr>
          <w:rFonts w:ascii="Times New Roman" w:hAnsi="Times New Roman"/>
          <w:b/>
          <w:noProof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drawing>
          <wp:inline distT="0" distB="0" distL="0" distR="0">
            <wp:extent cx="828675" cy="8382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44B" w:rsidRDefault="00E0044B" w:rsidP="00E0044B">
      <w:pPr>
        <w:spacing w:after="0"/>
        <w:jc w:val="center"/>
        <w:rPr>
          <w:rFonts w:ascii="Times New Roman" w:hAnsi="Times New Roman"/>
          <w:b/>
          <w:noProof/>
          <w:sz w:val="32"/>
          <w:szCs w:val="32"/>
        </w:rPr>
      </w:pPr>
    </w:p>
    <w:p w:rsidR="00E0044B" w:rsidRDefault="00E0044B" w:rsidP="00E0044B">
      <w:pPr>
        <w:tabs>
          <w:tab w:val="left" w:pos="5400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ГОРОДА ГОРЛОВКА</w:t>
      </w:r>
    </w:p>
    <w:p w:rsidR="00E0044B" w:rsidRDefault="00E0044B" w:rsidP="00E0044B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РАСПОРЯЖЕНИЕ</w:t>
      </w:r>
    </w:p>
    <w:p w:rsidR="00E0044B" w:rsidRDefault="00E0044B" w:rsidP="00E0044B">
      <w:pPr>
        <w:tabs>
          <w:tab w:val="left" w:pos="851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 администрации</w:t>
      </w:r>
    </w:p>
    <w:p w:rsidR="00E0044B" w:rsidRDefault="00E0044B" w:rsidP="00E0044B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E0044B" w:rsidRDefault="00E0044B" w:rsidP="00E0044B">
      <w:pPr>
        <w:tabs>
          <w:tab w:val="left" w:pos="3060"/>
          <w:tab w:val="left" w:pos="3420"/>
          <w:tab w:val="left" w:pos="4140"/>
        </w:tabs>
        <w:spacing w:after="0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8"/>
          <w:szCs w:val="28"/>
        </w:rPr>
        <w:t>18  декабря  2017 г.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№ 1093-р</w:t>
      </w:r>
    </w:p>
    <w:p w:rsidR="00E0044B" w:rsidRDefault="00E0044B" w:rsidP="00E0044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Горловка</w:t>
      </w:r>
    </w:p>
    <w:p w:rsidR="00E0044B" w:rsidRDefault="00E0044B" w:rsidP="00E0044B">
      <w:pPr>
        <w:tabs>
          <w:tab w:val="left" w:pos="1920"/>
        </w:tabs>
        <w:spacing w:after="0"/>
        <w:rPr>
          <w:rFonts w:ascii="Times New Roman" w:hAnsi="Times New Roman"/>
          <w:sz w:val="28"/>
          <w:szCs w:val="28"/>
        </w:rPr>
      </w:pPr>
    </w:p>
    <w:p w:rsidR="00E0044B" w:rsidRDefault="00E0044B" w:rsidP="00E0044B">
      <w:pPr>
        <w:tabs>
          <w:tab w:val="left" w:pos="1920"/>
        </w:tabs>
        <w:spacing w:after="0"/>
        <w:rPr>
          <w:rFonts w:ascii="Times New Roman" w:hAnsi="Times New Roman"/>
          <w:sz w:val="28"/>
          <w:szCs w:val="28"/>
        </w:rPr>
      </w:pPr>
    </w:p>
    <w:p w:rsidR="00E0044B" w:rsidRDefault="00E0044B" w:rsidP="00E0044B">
      <w:pPr>
        <w:tabs>
          <w:tab w:val="left" w:pos="192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акта </w:t>
      </w:r>
    </w:p>
    <w:p w:rsidR="00E0044B" w:rsidRDefault="00E0044B" w:rsidP="00E0044B">
      <w:pPr>
        <w:tabs>
          <w:tab w:val="left" w:pos="192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обследования технического </w:t>
      </w:r>
    </w:p>
    <w:p w:rsidR="00E0044B" w:rsidRDefault="00E0044B" w:rsidP="00E0044B">
      <w:pPr>
        <w:tabs>
          <w:tab w:val="left" w:pos="192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состояния встроенного помещения  </w:t>
      </w:r>
    </w:p>
    <w:p w:rsidR="00E0044B" w:rsidRDefault="00E0044B" w:rsidP="00E0044B">
      <w:pPr>
        <w:tabs>
          <w:tab w:val="left" w:pos="192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адресу: ул. Рудакова, 46/37</w:t>
      </w:r>
    </w:p>
    <w:p w:rsidR="00E0044B" w:rsidRDefault="00E0044B" w:rsidP="00E0044B">
      <w:pPr>
        <w:tabs>
          <w:tab w:val="left" w:pos="5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E0044B" w:rsidRDefault="00E0044B" w:rsidP="00E0044B">
      <w:pPr>
        <w:tabs>
          <w:tab w:val="left" w:pos="540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0044B" w:rsidRDefault="00E0044B" w:rsidP="00E0044B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/>
          <w:sz w:val="28"/>
          <w:szCs w:val="28"/>
        </w:rPr>
        <w:t>Руководствуясь распоряжением главы администрации города  Горловка от 02 ноября 2015  года № 602-р «О создании территориальной комиссии по вопросам учета технического состояния систем и объектов жизнеобеспечения населения, объектов образования, социальной сферы, здравоохранения  и других объектов инфраструктуры г. Горловка» (с изменениями от 11 апреля 2017 года № 275-р, 29 мая 2017 года № 418-р, 08 июня 2017 года № 443-р), подпунктом 3.3.8 пункта 3.3 раздела</w:t>
      </w:r>
      <w:proofErr w:type="gramEnd"/>
      <w:r>
        <w:rPr>
          <w:rFonts w:ascii="Times New Roman" w:hAnsi="Times New Roman"/>
          <w:sz w:val="28"/>
          <w:szCs w:val="28"/>
        </w:rPr>
        <w:t xml:space="preserve"> 3, пунктом 4.1 раздела 4 Положения об администрации города Горловка утвержденного распоряжением главы администрации города  Горловка от 13 февраля 2015 года № 1-р </w:t>
      </w:r>
    </w:p>
    <w:p w:rsidR="00E0044B" w:rsidRDefault="00E0044B" w:rsidP="00E0044B">
      <w:pPr>
        <w:tabs>
          <w:tab w:val="left" w:pos="5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E0044B" w:rsidRDefault="00E0044B" w:rsidP="00E0044B">
      <w:pPr>
        <w:tabs>
          <w:tab w:val="left" w:pos="5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E0044B" w:rsidRDefault="00E0044B" w:rsidP="00E0044B">
      <w:pPr>
        <w:tabs>
          <w:tab w:val="left" w:pos="5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E0044B" w:rsidRDefault="00E0044B" w:rsidP="00E0044B">
      <w:pPr>
        <w:tabs>
          <w:tab w:val="left" w:pos="0"/>
          <w:tab w:val="left" w:pos="1134"/>
          <w:tab w:val="left" w:pos="1276"/>
          <w:tab w:val="left" w:pos="1418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акт обследования технического состояния встроенного помещения  по адресу: ул. Рудакова, 46/37 (акт прилагается).</w:t>
      </w:r>
    </w:p>
    <w:p w:rsidR="00E0044B" w:rsidRDefault="00E0044B" w:rsidP="00E0044B">
      <w:pPr>
        <w:tabs>
          <w:tab w:val="right" w:pos="0"/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E0044B" w:rsidRDefault="00E0044B" w:rsidP="00E0044B">
      <w:pPr>
        <w:tabs>
          <w:tab w:val="left" w:pos="5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E0044B" w:rsidRDefault="00E0044B" w:rsidP="00E0044B">
      <w:pPr>
        <w:tabs>
          <w:tab w:val="left" w:pos="540"/>
          <w:tab w:val="left" w:pos="7020"/>
        </w:tabs>
        <w:spacing w:after="0"/>
        <w:rPr>
          <w:rFonts w:ascii="Times New Roman" w:hAnsi="Times New Roman"/>
          <w:sz w:val="28"/>
          <w:szCs w:val="28"/>
        </w:rPr>
      </w:pPr>
    </w:p>
    <w:p w:rsidR="00E0044B" w:rsidRDefault="00E0044B" w:rsidP="00E0044B">
      <w:pPr>
        <w:tabs>
          <w:tab w:val="left" w:pos="54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 администрации</w:t>
      </w:r>
    </w:p>
    <w:p w:rsidR="00E0044B" w:rsidRPr="00E0044B" w:rsidRDefault="00E0044B" w:rsidP="00E0044B">
      <w:pPr>
        <w:tabs>
          <w:tab w:val="left" w:pos="54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Горловка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И.С. Приходько</w:t>
      </w:r>
    </w:p>
    <w:p w:rsidR="00E0044B" w:rsidRDefault="00E0044B" w:rsidP="00E0044B">
      <w:pPr>
        <w:spacing w:after="0"/>
        <w:ind w:firstLine="6480"/>
        <w:rPr>
          <w:rFonts w:ascii="Times New Roman" w:hAnsi="Times New Roman"/>
          <w:sz w:val="24"/>
        </w:rPr>
      </w:pPr>
    </w:p>
    <w:p w:rsidR="008E574A" w:rsidRDefault="008E574A" w:rsidP="00E0044B">
      <w:pPr>
        <w:spacing w:after="0"/>
      </w:pPr>
    </w:p>
    <w:sectPr w:rsidR="008E574A" w:rsidSect="00E0044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044B"/>
    <w:rsid w:val="008E574A"/>
    <w:rsid w:val="00E00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04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8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956</Characters>
  <Application>Microsoft Office Word</Application>
  <DocSecurity>0</DocSecurity>
  <Lines>7</Lines>
  <Paragraphs>2</Paragraphs>
  <ScaleCrop>false</ScaleCrop>
  <Company>Microsoft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Protokol1</dc:creator>
  <cp:keywords/>
  <dc:description/>
  <cp:lastModifiedBy>Protokol1</cp:lastModifiedBy>
  <cp:revision>3</cp:revision>
  <dcterms:created xsi:type="dcterms:W3CDTF">2017-12-19T11:19:00Z</dcterms:created>
  <dcterms:modified xsi:type="dcterms:W3CDTF">2017-12-19T11:21:00Z</dcterms:modified>
</cp:coreProperties>
</file>