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6" w:rsidRPr="0069183E" w:rsidRDefault="009E3A36" w:rsidP="00EC55E4">
      <w:pPr>
        <w:tabs>
          <w:tab w:val="left" w:pos="429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516ABC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11  августа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626-р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>г. Горловка</w:t>
      </w:r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2D61C7" w:rsidRDefault="00985317">
      <w:pPr>
        <w:ind w:left="-540"/>
        <w:rPr>
          <w:sz w:val="26"/>
          <w:szCs w:val="26"/>
          <w:lang w:val="ru-RU"/>
        </w:rPr>
      </w:pPr>
    </w:p>
    <w:p w:rsidR="003C74EA" w:rsidRPr="002D61C7" w:rsidRDefault="003C74EA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О заключении</w:t>
      </w:r>
      <w:r w:rsidR="002A38F3" w:rsidRPr="002D61C7">
        <w:rPr>
          <w:sz w:val="26"/>
          <w:szCs w:val="26"/>
          <w:lang w:val="ru-RU"/>
        </w:rPr>
        <w:t xml:space="preserve"> на новый </w:t>
      </w:r>
    </w:p>
    <w:p w:rsidR="00332100" w:rsidRPr="002D61C7" w:rsidRDefault="001F76B2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срок договоров</w:t>
      </w:r>
      <w:r w:rsidR="002A38F3" w:rsidRPr="002D61C7">
        <w:rPr>
          <w:sz w:val="26"/>
          <w:szCs w:val="26"/>
          <w:lang w:val="ru-RU"/>
        </w:rPr>
        <w:t xml:space="preserve"> аренды</w:t>
      </w:r>
      <w:r>
        <w:rPr>
          <w:sz w:val="26"/>
          <w:szCs w:val="26"/>
          <w:lang w:val="ru-RU"/>
        </w:rPr>
        <w:t xml:space="preserve"> и ссуды</w:t>
      </w:r>
      <w:r w:rsidR="003C74EA" w:rsidRPr="002D61C7">
        <w:rPr>
          <w:sz w:val="26"/>
          <w:szCs w:val="26"/>
          <w:lang w:val="ru-RU"/>
        </w:rPr>
        <w:t xml:space="preserve"> </w:t>
      </w:r>
    </w:p>
    <w:p w:rsidR="0021752C" w:rsidRPr="002D61C7" w:rsidRDefault="0021752C" w:rsidP="0021752C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муниципального имущества</w:t>
      </w:r>
    </w:p>
    <w:p w:rsidR="006C50A9" w:rsidRPr="002D61C7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6"/>
          <w:szCs w:val="26"/>
          <w:lang w:val="ru-RU"/>
        </w:rPr>
      </w:pPr>
    </w:p>
    <w:p w:rsidR="0064239F" w:rsidRPr="002D61C7" w:rsidRDefault="0064239F" w:rsidP="0064239F">
      <w:pPr>
        <w:rPr>
          <w:sz w:val="26"/>
          <w:szCs w:val="26"/>
          <w:lang w:val="ru-RU"/>
        </w:rPr>
      </w:pPr>
    </w:p>
    <w:p w:rsidR="00C2168F" w:rsidRPr="009E3CB6" w:rsidRDefault="001F76B2" w:rsidP="00961863">
      <w:pPr>
        <w:pStyle w:val="1"/>
        <w:keepNext w:val="0"/>
        <w:widowControl w:val="0"/>
        <w:numPr>
          <w:ilvl w:val="0"/>
          <w:numId w:val="2"/>
        </w:numPr>
        <w:tabs>
          <w:tab w:val="left" w:pos="7230"/>
        </w:tabs>
        <w:ind w:left="0" w:firstLine="720"/>
        <w:jc w:val="both"/>
        <w:rPr>
          <w:sz w:val="26"/>
          <w:szCs w:val="26"/>
          <w:lang w:val="ru-RU"/>
        </w:rPr>
      </w:pPr>
      <w:r w:rsidRPr="009E3CB6">
        <w:rPr>
          <w:sz w:val="26"/>
          <w:szCs w:val="26"/>
          <w:lang w:val="ru-RU"/>
        </w:rPr>
        <w:t>Рассмотрев обращения субъектов</w:t>
      </w:r>
      <w:r w:rsidR="00C2168F" w:rsidRPr="009E3CB6">
        <w:rPr>
          <w:sz w:val="26"/>
          <w:szCs w:val="26"/>
          <w:lang w:val="ru-RU"/>
        </w:rPr>
        <w:t xml:space="preserve"> хозяйствования о заключении</w:t>
      </w:r>
      <w:r w:rsidR="001E16DF" w:rsidRPr="009E3CB6">
        <w:rPr>
          <w:sz w:val="26"/>
          <w:szCs w:val="26"/>
          <w:lang w:val="ru-RU"/>
        </w:rPr>
        <w:t xml:space="preserve"> на новый срок</w:t>
      </w:r>
      <w:r w:rsidRPr="009E3CB6">
        <w:rPr>
          <w:sz w:val="26"/>
          <w:szCs w:val="26"/>
          <w:lang w:val="ru-RU"/>
        </w:rPr>
        <w:t xml:space="preserve"> договоров</w:t>
      </w:r>
      <w:r w:rsidR="00C2168F" w:rsidRPr="009E3CB6">
        <w:rPr>
          <w:sz w:val="26"/>
          <w:szCs w:val="26"/>
          <w:lang w:val="ru-RU"/>
        </w:rPr>
        <w:t xml:space="preserve"> аренды</w:t>
      </w:r>
      <w:r w:rsidRPr="009E3CB6">
        <w:rPr>
          <w:sz w:val="26"/>
          <w:szCs w:val="26"/>
          <w:lang w:val="ru-RU"/>
        </w:rPr>
        <w:t xml:space="preserve"> и ссуды</w:t>
      </w:r>
      <w:r w:rsidR="00C2168F" w:rsidRPr="009E3CB6">
        <w:rPr>
          <w:sz w:val="26"/>
          <w:szCs w:val="26"/>
          <w:lang w:val="ru-RU"/>
        </w:rPr>
        <w:t xml:space="preserve"> муниципального имущества,</w:t>
      </w:r>
      <w:r w:rsidR="00363423" w:rsidRPr="009E3CB6">
        <w:rPr>
          <w:color w:val="000000"/>
          <w:szCs w:val="28"/>
          <w:lang w:val="ru-RU"/>
        </w:rPr>
        <w:t xml:space="preserve"> </w:t>
      </w:r>
      <w:r w:rsidR="00363423" w:rsidRPr="009E3CB6">
        <w:rPr>
          <w:color w:val="000000"/>
          <w:sz w:val="26"/>
          <w:szCs w:val="26"/>
          <w:lang w:val="ru-RU"/>
        </w:rPr>
        <w:t xml:space="preserve">руководствуясь Постановлением Совета Министров </w:t>
      </w:r>
      <w:r w:rsidR="00363423" w:rsidRPr="009E3CB6">
        <w:rPr>
          <w:sz w:val="26"/>
          <w:szCs w:val="26"/>
          <w:lang w:val="ru-RU"/>
        </w:rPr>
        <w:t xml:space="preserve">Донецкой Народной </w:t>
      </w:r>
      <w:r w:rsidR="009E3CB6" w:rsidRPr="009E3CB6">
        <w:rPr>
          <w:sz w:val="26"/>
          <w:szCs w:val="26"/>
          <w:lang w:val="ru-RU"/>
        </w:rPr>
        <w:t>Республики от                       02 июня 2014 года № 9-1 «О применении Законов на территории ДНР в переходный период</w:t>
      </w:r>
      <w:r w:rsidR="00961863">
        <w:rPr>
          <w:sz w:val="26"/>
          <w:szCs w:val="26"/>
          <w:lang w:val="ru-RU"/>
        </w:rPr>
        <w:t>»</w:t>
      </w:r>
      <w:r w:rsidR="009E3CB6" w:rsidRPr="009E3CB6">
        <w:rPr>
          <w:sz w:val="26"/>
          <w:szCs w:val="26"/>
          <w:lang w:val="ru-RU"/>
        </w:rPr>
        <w:t xml:space="preserve"> (с изменениями), статьями </w:t>
      </w:r>
      <w:r w:rsidR="008B3AB7" w:rsidRPr="009E3CB6">
        <w:rPr>
          <w:sz w:val="26"/>
          <w:szCs w:val="26"/>
          <w:lang w:val="ru-RU"/>
        </w:rPr>
        <w:t>827, 828 Гражданского кодекса Украины,</w:t>
      </w:r>
      <w:r w:rsidR="00363423" w:rsidRPr="009E3CB6">
        <w:rPr>
          <w:sz w:val="26"/>
          <w:szCs w:val="26"/>
          <w:lang w:val="ru-RU"/>
        </w:rPr>
        <w:t xml:space="preserve"> </w:t>
      </w:r>
      <w:r w:rsidR="006E1F46" w:rsidRPr="009E3CB6">
        <w:rPr>
          <w:sz w:val="26"/>
          <w:szCs w:val="26"/>
          <w:lang w:val="ru-RU"/>
        </w:rPr>
        <w:t>пунктом 8.13 Временного Порядка аренды имущества муниципальной (коммунальной) собственности города Горловка</w:t>
      </w:r>
      <w:r w:rsidR="00C2168F" w:rsidRPr="009E3CB6">
        <w:rPr>
          <w:sz w:val="26"/>
          <w:szCs w:val="26"/>
          <w:lang w:val="ru-RU"/>
        </w:rPr>
        <w:t>, у</w:t>
      </w:r>
      <w:r w:rsidR="00E66D60" w:rsidRPr="009E3CB6">
        <w:rPr>
          <w:sz w:val="26"/>
          <w:szCs w:val="26"/>
          <w:lang w:val="ru-RU"/>
        </w:rPr>
        <w:t>твержденного распоряжением главы администрации города Горловк</w:t>
      </w:r>
      <w:r w:rsidR="00827593" w:rsidRPr="009E3CB6">
        <w:rPr>
          <w:sz w:val="26"/>
          <w:szCs w:val="26"/>
          <w:lang w:val="ru-RU"/>
        </w:rPr>
        <w:t>а от 03 апреля 2017 г. № 248-р (зарегистрировано в</w:t>
      </w:r>
      <w:r w:rsidR="0056133E" w:rsidRPr="009E3CB6">
        <w:rPr>
          <w:sz w:val="26"/>
          <w:szCs w:val="26"/>
          <w:lang w:val="ru-RU"/>
        </w:rPr>
        <w:t xml:space="preserve"> Горловском городском отделе юстиции Министерства</w:t>
      </w:r>
      <w:r w:rsidR="00827593" w:rsidRPr="009E3CB6">
        <w:rPr>
          <w:sz w:val="26"/>
          <w:szCs w:val="26"/>
          <w:lang w:val="ru-RU"/>
        </w:rPr>
        <w:t xml:space="preserve"> юстиции</w:t>
      </w:r>
      <w:r w:rsidR="0056133E" w:rsidRPr="009E3CB6">
        <w:rPr>
          <w:sz w:val="26"/>
          <w:szCs w:val="26"/>
          <w:lang w:val="ru-RU"/>
        </w:rPr>
        <w:t xml:space="preserve"> Донецкой Народной Республики</w:t>
      </w:r>
      <w:r w:rsidR="00827593" w:rsidRPr="009E3CB6">
        <w:rPr>
          <w:sz w:val="26"/>
          <w:szCs w:val="26"/>
          <w:lang w:val="ru-RU"/>
        </w:rPr>
        <w:t xml:space="preserve"> 2</w:t>
      </w:r>
      <w:r w:rsidR="0056133E" w:rsidRPr="009E3CB6">
        <w:rPr>
          <w:sz w:val="26"/>
          <w:szCs w:val="26"/>
          <w:lang w:val="ru-RU"/>
        </w:rPr>
        <w:t xml:space="preserve">6 апреля 2017 г. </w:t>
      </w:r>
      <w:r w:rsidR="00827593" w:rsidRPr="009E3CB6">
        <w:rPr>
          <w:sz w:val="26"/>
          <w:szCs w:val="26"/>
          <w:lang w:val="ru-RU"/>
        </w:rPr>
        <w:t xml:space="preserve">№ 1971), </w:t>
      </w:r>
      <w:r w:rsidR="002A38F3" w:rsidRPr="009E3CB6">
        <w:rPr>
          <w:sz w:val="26"/>
          <w:szCs w:val="26"/>
          <w:lang w:val="ru-RU"/>
        </w:rPr>
        <w:t>пунктами 3.2.3, 4.1 Положения об администрации города Горловка, утвержденного распоряжением главы администрации города Горловка от</w:t>
      </w:r>
      <w:r w:rsidR="0056133E" w:rsidRPr="009E3CB6">
        <w:rPr>
          <w:sz w:val="26"/>
          <w:szCs w:val="26"/>
          <w:lang w:val="ru-RU"/>
        </w:rPr>
        <w:t xml:space="preserve"> </w:t>
      </w:r>
      <w:r w:rsidR="002A38F3" w:rsidRPr="009E3CB6">
        <w:rPr>
          <w:sz w:val="26"/>
          <w:szCs w:val="26"/>
          <w:lang w:val="ru-RU"/>
        </w:rPr>
        <w:t>13 февраля 2015 г. № 1-р</w:t>
      </w:r>
    </w:p>
    <w:p w:rsidR="006C50A9" w:rsidRPr="002D61C7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6"/>
          <w:szCs w:val="26"/>
          <w:lang w:val="ru-RU"/>
        </w:rPr>
      </w:pPr>
    </w:p>
    <w:p w:rsidR="00985317" w:rsidRPr="002D61C7" w:rsidRDefault="00985317" w:rsidP="00985317">
      <w:pPr>
        <w:rPr>
          <w:sz w:val="26"/>
          <w:szCs w:val="26"/>
          <w:lang w:val="ru-RU"/>
        </w:rPr>
      </w:pPr>
    </w:p>
    <w:p w:rsidR="00E73DC1" w:rsidRPr="00E73DC1" w:rsidRDefault="00E73DC1" w:rsidP="00E73DC1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ab/>
      </w:r>
      <w:r w:rsidRPr="00E73DC1">
        <w:rPr>
          <w:sz w:val="26"/>
          <w:szCs w:val="26"/>
          <w:lang w:val="ru-RU"/>
        </w:rPr>
        <w:t>1. Заключить на новый срок договоры аренды муниципального имущества сроком на 2 года 11 месяцев:</w:t>
      </w:r>
    </w:p>
    <w:p w:rsidR="00CE0FFB" w:rsidRDefault="003B21AB" w:rsidP="00E73DC1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1.1.</w:t>
      </w:r>
      <w:r w:rsidR="00E73DC1" w:rsidRPr="00E73DC1">
        <w:rPr>
          <w:sz w:val="26"/>
          <w:szCs w:val="26"/>
          <w:lang w:val="ru-RU"/>
        </w:rPr>
        <w:t xml:space="preserve"> С физическим лицом-пред</w:t>
      </w:r>
      <w:r w:rsidR="008A32E3">
        <w:rPr>
          <w:sz w:val="26"/>
          <w:szCs w:val="26"/>
          <w:lang w:val="ru-RU"/>
        </w:rPr>
        <w:t>принимателем</w:t>
      </w:r>
      <w:r w:rsidR="00E73DC1" w:rsidRPr="00E73DC1">
        <w:rPr>
          <w:sz w:val="26"/>
          <w:szCs w:val="26"/>
          <w:lang w:val="ru-RU"/>
        </w:rPr>
        <w:t xml:space="preserve"> </w:t>
      </w:r>
      <w:r w:rsidR="00E73DC1" w:rsidRPr="00E73DC1">
        <w:rPr>
          <w:color w:val="000000"/>
          <w:sz w:val="26"/>
          <w:szCs w:val="26"/>
          <w:lang w:val="ru-RU"/>
        </w:rPr>
        <w:t>на нежил</w:t>
      </w:r>
      <w:r w:rsidR="00882133">
        <w:rPr>
          <w:color w:val="000000"/>
          <w:sz w:val="26"/>
          <w:szCs w:val="26"/>
          <w:lang w:val="ru-RU"/>
        </w:rPr>
        <w:t>ые</w:t>
      </w:r>
      <w:r w:rsidR="00E73DC1" w:rsidRPr="00E73DC1">
        <w:rPr>
          <w:color w:val="000000"/>
          <w:sz w:val="26"/>
          <w:szCs w:val="26"/>
          <w:lang w:val="ru-RU"/>
        </w:rPr>
        <w:t xml:space="preserve"> помещени</w:t>
      </w:r>
      <w:r w:rsidR="00882133">
        <w:rPr>
          <w:color w:val="000000"/>
          <w:sz w:val="26"/>
          <w:szCs w:val="26"/>
          <w:lang w:val="ru-RU"/>
        </w:rPr>
        <w:t>я</w:t>
      </w:r>
      <w:r w:rsidR="00E73DC1" w:rsidRPr="00E73DC1">
        <w:rPr>
          <w:color w:val="000000"/>
          <w:sz w:val="26"/>
          <w:szCs w:val="26"/>
          <w:lang w:val="ru-RU"/>
        </w:rPr>
        <w:t xml:space="preserve">  площадью</w:t>
      </w:r>
      <w:r w:rsidR="00882133">
        <w:rPr>
          <w:color w:val="000000"/>
          <w:sz w:val="26"/>
          <w:szCs w:val="26"/>
          <w:lang w:val="ru-RU"/>
        </w:rPr>
        <w:t xml:space="preserve"> 40</w:t>
      </w:r>
      <w:r w:rsidR="00E73DC1" w:rsidRPr="00E73DC1">
        <w:rPr>
          <w:color w:val="000000"/>
          <w:sz w:val="26"/>
          <w:szCs w:val="26"/>
          <w:lang w:val="ru-RU"/>
        </w:rPr>
        <w:t>,</w:t>
      </w:r>
      <w:r w:rsidR="00882133">
        <w:rPr>
          <w:color w:val="000000"/>
          <w:sz w:val="26"/>
          <w:szCs w:val="26"/>
          <w:lang w:val="ru-RU"/>
        </w:rPr>
        <w:t>8</w:t>
      </w:r>
      <w:r w:rsidR="00E73DC1" w:rsidRPr="00E73DC1">
        <w:rPr>
          <w:color w:val="000000"/>
          <w:sz w:val="26"/>
          <w:szCs w:val="26"/>
          <w:lang w:val="ru-RU"/>
        </w:rPr>
        <w:t xml:space="preserve"> кв.м,</w:t>
      </w:r>
      <w:r w:rsidR="00A91CD3">
        <w:rPr>
          <w:color w:val="000000"/>
          <w:sz w:val="26"/>
          <w:szCs w:val="26"/>
          <w:lang w:val="ru-RU"/>
        </w:rPr>
        <w:t xml:space="preserve"> расположенны</w:t>
      </w:r>
      <w:r w:rsidR="00E73DC1" w:rsidRPr="00E73DC1">
        <w:rPr>
          <w:color w:val="000000"/>
          <w:sz w:val="26"/>
          <w:szCs w:val="26"/>
          <w:lang w:val="ru-RU"/>
        </w:rPr>
        <w:t xml:space="preserve">е по адресу: </w:t>
      </w:r>
      <w:r w:rsidR="00882133">
        <w:rPr>
          <w:color w:val="000000"/>
          <w:sz w:val="26"/>
          <w:szCs w:val="26"/>
          <w:lang w:val="ru-RU"/>
        </w:rPr>
        <w:t>ул</w:t>
      </w:r>
      <w:r w:rsidR="00E73DC1" w:rsidRPr="00E73DC1">
        <w:rPr>
          <w:color w:val="000000"/>
          <w:sz w:val="26"/>
          <w:szCs w:val="26"/>
          <w:lang w:val="ru-RU"/>
        </w:rPr>
        <w:t xml:space="preserve">. </w:t>
      </w:r>
      <w:r w:rsidR="00882133">
        <w:rPr>
          <w:color w:val="000000"/>
          <w:sz w:val="26"/>
          <w:szCs w:val="26"/>
          <w:lang w:val="ru-RU"/>
        </w:rPr>
        <w:t>Омская</w:t>
      </w:r>
      <w:r w:rsidR="00E73DC1" w:rsidRPr="00E73DC1">
        <w:rPr>
          <w:color w:val="000000"/>
          <w:sz w:val="26"/>
          <w:szCs w:val="26"/>
          <w:lang w:val="ru-RU"/>
        </w:rPr>
        <w:t xml:space="preserve">, </w:t>
      </w:r>
      <w:r w:rsidR="00882133">
        <w:rPr>
          <w:color w:val="000000"/>
          <w:sz w:val="26"/>
          <w:szCs w:val="26"/>
          <w:lang w:val="ru-RU"/>
        </w:rPr>
        <w:t>22а,</w:t>
      </w:r>
      <w:r w:rsidR="00E73DC1" w:rsidRPr="00E73DC1">
        <w:rPr>
          <w:color w:val="000000"/>
          <w:sz w:val="26"/>
          <w:szCs w:val="26"/>
          <w:lang w:val="ru-RU"/>
        </w:rPr>
        <w:t xml:space="preserve"> </w:t>
      </w:r>
      <w:r w:rsidR="00E73DC1" w:rsidRPr="00E73DC1">
        <w:rPr>
          <w:sz w:val="26"/>
          <w:szCs w:val="26"/>
          <w:lang w:val="ru-RU"/>
        </w:rPr>
        <w:t>для</w:t>
      </w:r>
      <w:r w:rsidR="00882133">
        <w:rPr>
          <w:sz w:val="26"/>
          <w:szCs w:val="26"/>
          <w:lang w:val="ru-RU"/>
        </w:rPr>
        <w:t xml:space="preserve"> размещения парикмахерской.</w:t>
      </w:r>
    </w:p>
    <w:p w:rsidR="001F3178" w:rsidRDefault="001F3178" w:rsidP="001F3178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1.2</w:t>
      </w:r>
      <w:r w:rsidR="003B21AB">
        <w:rPr>
          <w:sz w:val="26"/>
          <w:szCs w:val="26"/>
          <w:lang w:val="ru-RU"/>
        </w:rPr>
        <w:t>.</w:t>
      </w:r>
      <w:r w:rsidRPr="00E73DC1">
        <w:rPr>
          <w:sz w:val="26"/>
          <w:szCs w:val="26"/>
          <w:lang w:val="ru-RU"/>
        </w:rPr>
        <w:t xml:space="preserve"> С физическим лицом-пред</w:t>
      </w:r>
      <w:r>
        <w:rPr>
          <w:sz w:val="26"/>
          <w:szCs w:val="26"/>
          <w:lang w:val="ru-RU"/>
        </w:rPr>
        <w:t>принимателе</w:t>
      </w:r>
      <w:r w:rsidR="00C95C5D">
        <w:rPr>
          <w:sz w:val="26"/>
          <w:szCs w:val="26"/>
          <w:lang w:val="ru-RU"/>
        </w:rPr>
        <w:t xml:space="preserve">м </w:t>
      </w:r>
      <w:r w:rsidRPr="00E73DC1">
        <w:rPr>
          <w:color w:val="000000"/>
          <w:sz w:val="26"/>
          <w:szCs w:val="26"/>
          <w:lang w:val="ru-RU"/>
        </w:rPr>
        <w:t>на нежил</w:t>
      </w:r>
      <w:r w:rsidR="005560B2">
        <w:rPr>
          <w:color w:val="000000"/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>е</w:t>
      </w:r>
      <w:r w:rsidRPr="00E73DC1">
        <w:rPr>
          <w:color w:val="000000"/>
          <w:sz w:val="26"/>
          <w:szCs w:val="26"/>
          <w:lang w:val="ru-RU"/>
        </w:rPr>
        <w:t xml:space="preserve"> помещени</w:t>
      </w:r>
      <w:r w:rsidR="005560B2">
        <w:rPr>
          <w:color w:val="000000"/>
          <w:sz w:val="26"/>
          <w:szCs w:val="26"/>
          <w:lang w:val="ru-RU"/>
        </w:rPr>
        <w:t>е</w:t>
      </w:r>
      <w:r w:rsidRPr="00E73DC1">
        <w:rPr>
          <w:color w:val="000000"/>
          <w:sz w:val="26"/>
          <w:szCs w:val="26"/>
          <w:lang w:val="ru-RU"/>
        </w:rPr>
        <w:t xml:space="preserve">  площадью</w:t>
      </w:r>
      <w:r w:rsidR="00C95C5D">
        <w:rPr>
          <w:color w:val="000000"/>
          <w:sz w:val="26"/>
          <w:szCs w:val="26"/>
          <w:lang w:val="ru-RU"/>
        </w:rPr>
        <w:t xml:space="preserve"> 15,7</w:t>
      </w:r>
      <w:r w:rsidRPr="00E73DC1">
        <w:rPr>
          <w:color w:val="000000"/>
          <w:sz w:val="26"/>
          <w:szCs w:val="26"/>
          <w:lang w:val="ru-RU"/>
        </w:rPr>
        <w:t xml:space="preserve"> кв.м,</w:t>
      </w:r>
      <w:r w:rsidR="005560B2">
        <w:rPr>
          <w:color w:val="000000"/>
          <w:sz w:val="26"/>
          <w:szCs w:val="26"/>
          <w:lang w:val="ru-RU"/>
        </w:rPr>
        <w:t xml:space="preserve"> расположенно</w:t>
      </w:r>
      <w:r w:rsidRPr="00E73DC1">
        <w:rPr>
          <w:color w:val="000000"/>
          <w:sz w:val="26"/>
          <w:szCs w:val="26"/>
          <w:lang w:val="ru-RU"/>
        </w:rPr>
        <w:t xml:space="preserve">е по адресу: </w:t>
      </w:r>
      <w:r w:rsidR="00C95C5D">
        <w:rPr>
          <w:color w:val="000000"/>
          <w:sz w:val="26"/>
          <w:szCs w:val="26"/>
          <w:lang w:val="ru-RU"/>
        </w:rPr>
        <w:t>просп. Победы, 33</w:t>
      </w:r>
      <w:r>
        <w:rPr>
          <w:color w:val="000000"/>
          <w:sz w:val="26"/>
          <w:szCs w:val="26"/>
          <w:lang w:val="ru-RU"/>
        </w:rPr>
        <w:t>,</w:t>
      </w:r>
      <w:r w:rsidRPr="00E73DC1">
        <w:rPr>
          <w:color w:val="000000"/>
          <w:sz w:val="26"/>
          <w:szCs w:val="26"/>
          <w:lang w:val="ru-RU"/>
        </w:rPr>
        <w:t xml:space="preserve"> </w:t>
      </w:r>
      <w:r w:rsidRPr="00E73DC1">
        <w:rPr>
          <w:sz w:val="26"/>
          <w:szCs w:val="26"/>
          <w:lang w:val="ru-RU"/>
        </w:rPr>
        <w:t>для</w:t>
      </w:r>
      <w:r w:rsidR="00D272B5">
        <w:rPr>
          <w:sz w:val="26"/>
          <w:szCs w:val="26"/>
          <w:lang w:val="ru-RU"/>
        </w:rPr>
        <w:t xml:space="preserve"> размещения подсобных помещений</w:t>
      </w:r>
      <w:r>
        <w:rPr>
          <w:sz w:val="26"/>
          <w:szCs w:val="26"/>
          <w:lang w:val="ru-RU"/>
        </w:rPr>
        <w:t>.</w:t>
      </w:r>
    </w:p>
    <w:p w:rsidR="003B21AB" w:rsidRDefault="00A25569" w:rsidP="00A25569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1.3</w:t>
      </w:r>
      <w:r w:rsidR="003B21AB">
        <w:rPr>
          <w:sz w:val="26"/>
          <w:szCs w:val="26"/>
          <w:lang w:val="ru-RU"/>
        </w:rPr>
        <w:t>.</w:t>
      </w:r>
      <w:r w:rsidRPr="00E73DC1">
        <w:rPr>
          <w:sz w:val="26"/>
          <w:szCs w:val="26"/>
          <w:lang w:val="ru-RU"/>
        </w:rPr>
        <w:t xml:space="preserve"> С физическим лицом-пред</w:t>
      </w:r>
      <w:r>
        <w:rPr>
          <w:sz w:val="26"/>
          <w:szCs w:val="26"/>
          <w:lang w:val="ru-RU"/>
        </w:rPr>
        <w:t xml:space="preserve">принимателем </w:t>
      </w:r>
      <w:r w:rsidRPr="00E73DC1">
        <w:rPr>
          <w:color w:val="000000"/>
          <w:sz w:val="26"/>
          <w:szCs w:val="26"/>
          <w:lang w:val="ru-RU"/>
        </w:rPr>
        <w:t>на нежил</w:t>
      </w:r>
      <w:r w:rsidR="005560B2">
        <w:rPr>
          <w:color w:val="000000"/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>е</w:t>
      </w:r>
      <w:r w:rsidRPr="00E73DC1">
        <w:rPr>
          <w:color w:val="000000"/>
          <w:sz w:val="26"/>
          <w:szCs w:val="26"/>
          <w:lang w:val="ru-RU"/>
        </w:rPr>
        <w:t xml:space="preserve"> помещени</w:t>
      </w:r>
      <w:r w:rsidR="005560B2">
        <w:rPr>
          <w:color w:val="000000"/>
          <w:sz w:val="26"/>
          <w:szCs w:val="26"/>
          <w:lang w:val="ru-RU"/>
        </w:rPr>
        <w:t>е</w:t>
      </w:r>
      <w:r w:rsidRPr="00E73DC1">
        <w:rPr>
          <w:color w:val="000000"/>
          <w:sz w:val="26"/>
          <w:szCs w:val="26"/>
          <w:lang w:val="ru-RU"/>
        </w:rPr>
        <w:t xml:space="preserve">  площадью</w:t>
      </w:r>
      <w:r>
        <w:rPr>
          <w:color w:val="000000"/>
          <w:sz w:val="26"/>
          <w:szCs w:val="26"/>
          <w:lang w:val="ru-RU"/>
        </w:rPr>
        <w:t xml:space="preserve"> 15,9</w:t>
      </w:r>
      <w:r w:rsidRPr="00E73DC1">
        <w:rPr>
          <w:color w:val="000000"/>
          <w:sz w:val="26"/>
          <w:szCs w:val="26"/>
          <w:lang w:val="ru-RU"/>
        </w:rPr>
        <w:t xml:space="preserve"> кв.м,</w:t>
      </w:r>
      <w:r w:rsidR="005560B2">
        <w:rPr>
          <w:color w:val="000000"/>
          <w:sz w:val="26"/>
          <w:szCs w:val="26"/>
          <w:lang w:val="ru-RU"/>
        </w:rPr>
        <w:t xml:space="preserve"> расположенно</w:t>
      </w:r>
      <w:r w:rsidRPr="00E73DC1">
        <w:rPr>
          <w:color w:val="000000"/>
          <w:sz w:val="26"/>
          <w:szCs w:val="26"/>
          <w:lang w:val="ru-RU"/>
        </w:rPr>
        <w:t xml:space="preserve">е по адресу: </w:t>
      </w:r>
      <w:r>
        <w:rPr>
          <w:color w:val="000000"/>
          <w:sz w:val="26"/>
          <w:szCs w:val="26"/>
          <w:lang w:val="ru-RU"/>
        </w:rPr>
        <w:t>ул. Армейская, 8,</w:t>
      </w:r>
      <w:r w:rsidRPr="00E73DC1">
        <w:rPr>
          <w:color w:val="000000"/>
          <w:sz w:val="26"/>
          <w:szCs w:val="26"/>
          <w:lang w:val="ru-RU"/>
        </w:rPr>
        <w:t xml:space="preserve"> </w:t>
      </w:r>
      <w:r w:rsidRPr="00E73DC1">
        <w:rPr>
          <w:sz w:val="26"/>
          <w:szCs w:val="26"/>
          <w:lang w:val="ru-RU"/>
        </w:rPr>
        <w:t>для</w:t>
      </w:r>
      <w:r>
        <w:rPr>
          <w:sz w:val="26"/>
          <w:szCs w:val="26"/>
          <w:lang w:val="ru-RU"/>
        </w:rPr>
        <w:t xml:space="preserve"> размещения парикмахерской</w:t>
      </w:r>
      <w:r w:rsidR="003B21AB">
        <w:rPr>
          <w:sz w:val="26"/>
          <w:szCs w:val="26"/>
          <w:lang w:val="ru-RU"/>
        </w:rPr>
        <w:t>.</w:t>
      </w:r>
    </w:p>
    <w:p w:rsidR="00136DBD" w:rsidRDefault="003B21AB" w:rsidP="00136DBD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36DBD">
        <w:rPr>
          <w:sz w:val="26"/>
          <w:szCs w:val="26"/>
          <w:lang w:val="ru-RU"/>
        </w:rPr>
        <w:t>1.4</w:t>
      </w:r>
      <w:r w:rsidR="00BC5442">
        <w:rPr>
          <w:sz w:val="26"/>
          <w:szCs w:val="26"/>
          <w:lang w:val="ru-RU"/>
        </w:rPr>
        <w:t>.</w:t>
      </w:r>
      <w:r w:rsidR="00136DBD" w:rsidRPr="00E73DC1">
        <w:rPr>
          <w:sz w:val="26"/>
          <w:szCs w:val="26"/>
          <w:lang w:val="ru-RU"/>
        </w:rPr>
        <w:t xml:space="preserve"> С физическим лицом-пред</w:t>
      </w:r>
      <w:r w:rsidR="00136DBD">
        <w:rPr>
          <w:sz w:val="26"/>
          <w:szCs w:val="26"/>
          <w:lang w:val="ru-RU"/>
        </w:rPr>
        <w:t xml:space="preserve">принимателем </w:t>
      </w:r>
      <w:r w:rsidR="00136DBD" w:rsidRPr="00E73DC1">
        <w:rPr>
          <w:color w:val="000000"/>
          <w:sz w:val="26"/>
          <w:szCs w:val="26"/>
          <w:lang w:val="ru-RU"/>
        </w:rPr>
        <w:t>на нежил</w:t>
      </w:r>
      <w:r w:rsidR="005560B2">
        <w:rPr>
          <w:color w:val="000000"/>
          <w:sz w:val="26"/>
          <w:szCs w:val="26"/>
          <w:lang w:val="ru-RU"/>
        </w:rPr>
        <w:t>о</w:t>
      </w:r>
      <w:r w:rsidR="00136DBD">
        <w:rPr>
          <w:color w:val="000000"/>
          <w:sz w:val="26"/>
          <w:szCs w:val="26"/>
          <w:lang w:val="ru-RU"/>
        </w:rPr>
        <w:t>е</w:t>
      </w:r>
      <w:r w:rsidR="00136DBD" w:rsidRPr="00E73DC1">
        <w:rPr>
          <w:color w:val="000000"/>
          <w:sz w:val="26"/>
          <w:szCs w:val="26"/>
          <w:lang w:val="ru-RU"/>
        </w:rPr>
        <w:t xml:space="preserve"> помещени</w:t>
      </w:r>
      <w:r w:rsidR="005560B2">
        <w:rPr>
          <w:color w:val="000000"/>
          <w:sz w:val="26"/>
          <w:szCs w:val="26"/>
          <w:lang w:val="ru-RU"/>
        </w:rPr>
        <w:t>е</w:t>
      </w:r>
      <w:r w:rsidR="000F05F9">
        <w:rPr>
          <w:color w:val="000000"/>
          <w:sz w:val="26"/>
          <w:szCs w:val="26"/>
          <w:lang w:val="ru-RU"/>
        </w:rPr>
        <w:t xml:space="preserve"> </w:t>
      </w:r>
      <w:r w:rsidR="00136DBD" w:rsidRPr="00E73DC1">
        <w:rPr>
          <w:color w:val="000000"/>
          <w:sz w:val="26"/>
          <w:szCs w:val="26"/>
          <w:lang w:val="ru-RU"/>
        </w:rPr>
        <w:t>площадью</w:t>
      </w:r>
      <w:r w:rsidR="00927835">
        <w:rPr>
          <w:color w:val="000000"/>
          <w:sz w:val="26"/>
          <w:szCs w:val="26"/>
          <w:lang w:val="ru-RU"/>
        </w:rPr>
        <w:t xml:space="preserve"> 13,61 </w:t>
      </w:r>
      <w:r w:rsidR="00136DBD" w:rsidRPr="00E73DC1">
        <w:rPr>
          <w:color w:val="000000"/>
          <w:sz w:val="26"/>
          <w:szCs w:val="26"/>
          <w:lang w:val="ru-RU"/>
        </w:rPr>
        <w:t>кв.м,</w:t>
      </w:r>
      <w:r w:rsidR="005560B2">
        <w:rPr>
          <w:color w:val="000000"/>
          <w:sz w:val="26"/>
          <w:szCs w:val="26"/>
          <w:lang w:val="ru-RU"/>
        </w:rPr>
        <w:t xml:space="preserve"> расположенно</w:t>
      </w:r>
      <w:r w:rsidR="00136DBD" w:rsidRPr="00E73DC1">
        <w:rPr>
          <w:color w:val="000000"/>
          <w:sz w:val="26"/>
          <w:szCs w:val="26"/>
          <w:lang w:val="ru-RU"/>
        </w:rPr>
        <w:t xml:space="preserve">е по адресу: </w:t>
      </w:r>
      <w:r w:rsidR="00136DBD">
        <w:rPr>
          <w:color w:val="000000"/>
          <w:sz w:val="26"/>
          <w:szCs w:val="26"/>
          <w:lang w:val="ru-RU"/>
        </w:rPr>
        <w:t>ул.</w:t>
      </w:r>
      <w:r w:rsidR="00927835">
        <w:rPr>
          <w:color w:val="000000"/>
          <w:sz w:val="26"/>
          <w:szCs w:val="26"/>
          <w:lang w:val="ru-RU"/>
        </w:rPr>
        <w:t xml:space="preserve"> Бессонова, 33</w:t>
      </w:r>
      <w:r w:rsidR="00136DBD">
        <w:rPr>
          <w:color w:val="000000"/>
          <w:sz w:val="26"/>
          <w:szCs w:val="26"/>
          <w:lang w:val="ru-RU"/>
        </w:rPr>
        <w:t>,</w:t>
      </w:r>
      <w:r w:rsidR="00136DBD" w:rsidRPr="00E73DC1">
        <w:rPr>
          <w:color w:val="000000"/>
          <w:sz w:val="26"/>
          <w:szCs w:val="26"/>
          <w:lang w:val="ru-RU"/>
        </w:rPr>
        <w:t xml:space="preserve"> </w:t>
      </w:r>
      <w:r w:rsidR="00136DBD" w:rsidRPr="00E73DC1">
        <w:rPr>
          <w:sz w:val="26"/>
          <w:szCs w:val="26"/>
          <w:lang w:val="ru-RU"/>
        </w:rPr>
        <w:t>для</w:t>
      </w:r>
      <w:r w:rsidR="00136DBD">
        <w:rPr>
          <w:sz w:val="26"/>
          <w:szCs w:val="26"/>
          <w:lang w:val="ru-RU"/>
        </w:rPr>
        <w:t xml:space="preserve"> размещения парикмахерской.</w:t>
      </w:r>
    </w:p>
    <w:p w:rsidR="00BC5442" w:rsidRDefault="00BC5442" w:rsidP="00BC5442">
      <w:pPr>
        <w:pStyle w:val="a6"/>
        <w:tabs>
          <w:tab w:val="left" w:pos="709"/>
          <w:tab w:val="left" w:pos="7088"/>
        </w:tabs>
        <w:jc w:val="center"/>
        <w:rPr>
          <w:sz w:val="26"/>
          <w:szCs w:val="26"/>
          <w:lang w:val="ru-RU"/>
        </w:rPr>
      </w:pPr>
    </w:p>
    <w:p w:rsidR="00BC5442" w:rsidRDefault="00BC5442" w:rsidP="00BC5442">
      <w:pPr>
        <w:pStyle w:val="a6"/>
        <w:tabs>
          <w:tab w:val="left" w:pos="709"/>
          <w:tab w:val="left" w:pos="7088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</w:p>
    <w:p w:rsidR="00BC5442" w:rsidRDefault="00BC5442" w:rsidP="00BC5442">
      <w:pPr>
        <w:pStyle w:val="a6"/>
        <w:tabs>
          <w:tab w:val="left" w:pos="709"/>
          <w:tab w:val="left" w:pos="7088"/>
        </w:tabs>
        <w:jc w:val="center"/>
        <w:rPr>
          <w:sz w:val="26"/>
          <w:szCs w:val="26"/>
          <w:lang w:val="ru-RU"/>
        </w:rPr>
      </w:pPr>
    </w:p>
    <w:p w:rsidR="00136DBD" w:rsidRDefault="00136DBD" w:rsidP="00136DBD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1.5</w:t>
      </w:r>
      <w:r w:rsidRPr="00E73DC1">
        <w:rPr>
          <w:sz w:val="26"/>
          <w:szCs w:val="26"/>
          <w:lang w:val="ru-RU"/>
        </w:rPr>
        <w:t xml:space="preserve"> С физическим лицом-пред</w:t>
      </w:r>
      <w:r>
        <w:rPr>
          <w:sz w:val="26"/>
          <w:szCs w:val="26"/>
          <w:lang w:val="ru-RU"/>
        </w:rPr>
        <w:t xml:space="preserve">принимателем </w:t>
      </w:r>
      <w:r w:rsidRPr="00E73DC1">
        <w:rPr>
          <w:color w:val="000000"/>
          <w:sz w:val="26"/>
          <w:szCs w:val="26"/>
          <w:lang w:val="ru-RU"/>
        </w:rPr>
        <w:t>на нежил</w:t>
      </w:r>
      <w:r w:rsidR="005560B2">
        <w:rPr>
          <w:color w:val="000000"/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>е</w:t>
      </w:r>
      <w:r w:rsidRPr="00E73DC1">
        <w:rPr>
          <w:color w:val="000000"/>
          <w:sz w:val="26"/>
          <w:szCs w:val="26"/>
          <w:lang w:val="ru-RU"/>
        </w:rPr>
        <w:t xml:space="preserve"> помещени</w:t>
      </w:r>
      <w:r w:rsidR="005560B2">
        <w:rPr>
          <w:color w:val="000000"/>
          <w:sz w:val="26"/>
          <w:szCs w:val="26"/>
          <w:lang w:val="ru-RU"/>
        </w:rPr>
        <w:t>е</w:t>
      </w:r>
      <w:r w:rsidRPr="00E73DC1">
        <w:rPr>
          <w:color w:val="000000"/>
          <w:sz w:val="26"/>
          <w:szCs w:val="26"/>
          <w:lang w:val="ru-RU"/>
        </w:rPr>
        <w:t xml:space="preserve">  площадью</w:t>
      </w:r>
      <w:r w:rsidR="008C1122">
        <w:rPr>
          <w:color w:val="000000"/>
          <w:sz w:val="26"/>
          <w:szCs w:val="26"/>
          <w:lang w:val="ru-RU"/>
        </w:rPr>
        <w:t xml:space="preserve"> 10,1</w:t>
      </w:r>
      <w:r w:rsidRPr="00E73DC1">
        <w:rPr>
          <w:color w:val="000000"/>
          <w:sz w:val="26"/>
          <w:szCs w:val="26"/>
          <w:lang w:val="ru-RU"/>
        </w:rPr>
        <w:t xml:space="preserve"> кв.м,</w:t>
      </w:r>
      <w:r w:rsidR="005560B2">
        <w:rPr>
          <w:color w:val="000000"/>
          <w:sz w:val="26"/>
          <w:szCs w:val="26"/>
          <w:lang w:val="ru-RU"/>
        </w:rPr>
        <w:t xml:space="preserve"> расположенно</w:t>
      </w:r>
      <w:r w:rsidRPr="00E73DC1">
        <w:rPr>
          <w:color w:val="000000"/>
          <w:sz w:val="26"/>
          <w:szCs w:val="26"/>
          <w:lang w:val="ru-RU"/>
        </w:rPr>
        <w:t xml:space="preserve">е по адресу: </w:t>
      </w:r>
      <w:r>
        <w:rPr>
          <w:color w:val="000000"/>
          <w:sz w:val="26"/>
          <w:szCs w:val="26"/>
          <w:lang w:val="ru-RU"/>
        </w:rPr>
        <w:t>ул.</w:t>
      </w:r>
      <w:r w:rsidR="008C1122">
        <w:rPr>
          <w:color w:val="000000"/>
          <w:sz w:val="26"/>
          <w:szCs w:val="26"/>
          <w:lang w:val="ru-RU"/>
        </w:rPr>
        <w:t xml:space="preserve"> Малыныча, 44</w:t>
      </w:r>
      <w:r>
        <w:rPr>
          <w:color w:val="000000"/>
          <w:sz w:val="26"/>
          <w:szCs w:val="26"/>
          <w:lang w:val="ru-RU"/>
        </w:rPr>
        <w:t>,</w:t>
      </w:r>
      <w:r w:rsidRPr="00E73DC1">
        <w:rPr>
          <w:color w:val="000000"/>
          <w:sz w:val="26"/>
          <w:szCs w:val="26"/>
          <w:lang w:val="ru-RU"/>
        </w:rPr>
        <w:t xml:space="preserve"> </w:t>
      </w:r>
      <w:r w:rsidRPr="00E73DC1">
        <w:rPr>
          <w:sz w:val="26"/>
          <w:szCs w:val="26"/>
          <w:lang w:val="ru-RU"/>
        </w:rPr>
        <w:t>для</w:t>
      </w:r>
      <w:r w:rsidR="008C1122">
        <w:rPr>
          <w:sz w:val="26"/>
          <w:szCs w:val="26"/>
          <w:lang w:val="ru-RU"/>
        </w:rPr>
        <w:t xml:space="preserve"> размещения мастерской по ремонту обуви</w:t>
      </w:r>
      <w:r w:rsidR="00135E7A">
        <w:rPr>
          <w:sz w:val="26"/>
          <w:szCs w:val="26"/>
          <w:lang w:val="ru-RU"/>
        </w:rPr>
        <w:t>.</w:t>
      </w:r>
    </w:p>
    <w:p w:rsidR="00A25569" w:rsidRDefault="005377F9" w:rsidP="00FC4D45">
      <w:pPr>
        <w:pStyle w:val="a6"/>
        <w:tabs>
          <w:tab w:val="left" w:pos="709"/>
          <w:tab w:val="left" w:pos="708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135E7A">
        <w:rPr>
          <w:sz w:val="26"/>
          <w:szCs w:val="26"/>
          <w:lang w:val="ru-RU"/>
        </w:rPr>
        <w:t>2. Заключить на новый срок договор</w:t>
      </w:r>
      <w:r>
        <w:rPr>
          <w:sz w:val="26"/>
          <w:szCs w:val="26"/>
          <w:lang w:val="ru-RU"/>
        </w:rPr>
        <w:t xml:space="preserve"> ссуды с Горловским д</w:t>
      </w:r>
      <w:r w:rsidR="00135E7A">
        <w:rPr>
          <w:sz w:val="26"/>
          <w:szCs w:val="26"/>
          <w:lang w:val="ru-RU"/>
        </w:rPr>
        <w:t>омом учителя</w:t>
      </w:r>
      <w:r>
        <w:rPr>
          <w:sz w:val="26"/>
          <w:szCs w:val="26"/>
          <w:lang w:val="ru-RU"/>
        </w:rPr>
        <w:t xml:space="preserve"> на нежилые помещения, расположенные по адресу: ул. Первомайская, 29, общей площадью 256, 2 кв.м, для размещения Горловского дома учителя сроком на </w:t>
      </w:r>
      <w:r w:rsidR="00961863">
        <w:rPr>
          <w:sz w:val="26"/>
          <w:szCs w:val="26"/>
          <w:lang w:val="ru-RU"/>
        </w:rPr>
        <w:t xml:space="preserve">                                   </w:t>
      </w:r>
      <w:r>
        <w:rPr>
          <w:sz w:val="26"/>
          <w:szCs w:val="26"/>
          <w:lang w:val="ru-RU"/>
        </w:rPr>
        <w:t>2 года 11 месяцев.</w:t>
      </w:r>
    </w:p>
    <w:p w:rsidR="00AA21A8" w:rsidRPr="00AA21A8" w:rsidRDefault="00211522" w:rsidP="00AA21A8">
      <w:pPr>
        <w:pStyle w:val="a6"/>
        <w:ind w:firstLine="720"/>
        <w:rPr>
          <w:sz w:val="26"/>
          <w:szCs w:val="26"/>
          <w:lang w:val="ru-RU"/>
        </w:rPr>
      </w:pPr>
      <w:r w:rsidRPr="00AA21A8">
        <w:rPr>
          <w:sz w:val="26"/>
          <w:szCs w:val="26"/>
          <w:lang w:val="ru-RU"/>
        </w:rPr>
        <w:tab/>
      </w:r>
      <w:r w:rsidR="00091FAF">
        <w:rPr>
          <w:sz w:val="26"/>
          <w:szCs w:val="26"/>
          <w:lang w:val="ru-RU"/>
        </w:rPr>
        <w:t>3</w:t>
      </w:r>
      <w:r w:rsidR="00AA21A8" w:rsidRPr="00AA21A8">
        <w:rPr>
          <w:sz w:val="26"/>
          <w:szCs w:val="26"/>
          <w:lang w:val="ru-RU"/>
        </w:rPr>
        <w:t xml:space="preserve">. Разрешить </w:t>
      </w:r>
      <w:r w:rsidR="00AA21A8">
        <w:rPr>
          <w:sz w:val="26"/>
          <w:szCs w:val="26"/>
          <w:lang w:val="ru-RU"/>
        </w:rPr>
        <w:t xml:space="preserve">Городской больнице </w:t>
      </w:r>
      <w:r w:rsidR="001F76B2">
        <w:rPr>
          <w:sz w:val="26"/>
          <w:szCs w:val="26"/>
          <w:lang w:val="ru-RU"/>
        </w:rPr>
        <w:t>№ 1</w:t>
      </w:r>
      <w:r w:rsidR="00AA21A8" w:rsidRPr="00AA21A8">
        <w:rPr>
          <w:sz w:val="26"/>
          <w:szCs w:val="26"/>
          <w:lang w:val="ru-RU"/>
        </w:rPr>
        <w:t xml:space="preserve"> города Горловка</w:t>
      </w:r>
      <w:r w:rsidR="00AA21A8">
        <w:rPr>
          <w:sz w:val="26"/>
          <w:szCs w:val="26"/>
          <w:lang w:val="ru-RU"/>
        </w:rPr>
        <w:t xml:space="preserve"> (Кичкина</w:t>
      </w:r>
      <w:r w:rsidR="00AA21A8" w:rsidRPr="00AA21A8">
        <w:rPr>
          <w:sz w:val="26"/>
          <w:szCs w:val="26"/>
          <w:lang w:val="ru-RU"/>
        </w:rPr>
        <w:t xml:space="preserve">) заключить на новый срок договоры аренды </w:t>
      </w:r>
      <w:r w:rsidR="00D97ADB">
        <w:rPr>
          <w:sz w:val="26"/>
          <w:szCs w:val="26"/>
          <w:lang w:val="ru-RU"/>
        </w:rPr>
        <w:t>муниципального имущества сроком на                              2 года 11 месяцев:</w:t>
      </w:r>
    </w:p>
    <w:p w:rsidR="00AA21A8" w:rsidRPr="00AA21A8" w:rsidRDefault="00091FAF" w:rsidP="00AA21A8">
      <w:pPr>
        <w:pStyle w:val="a6"/>
        <w:tabs>
          <w:tab w:val="left" w:pos="567"/>
          <w:tab w:val="left" w:pos="709"/>
          <w:tab w:val="left" w:pos="851"/>
        </w:tabs>
        <w:ind w:firstLine="4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3</w:t>
      </w:r>
      <w:r w:rsidR="00AA21A8">
        <w:rPr>
          <w:sz w:val="26"/>
          <w:szCs w:val="26"/>
          <w:lang w:val="ru-RU"/>
        </w:rPr>
        <w:t>.1. С Обществом с ограниченной ответственностью «Укрмедсервис» на нежилое помещение, расположенное по адресу:</w:t>
      </w:r>
      <w:r w:rsidR="009C5D5D">
        <w:rPr>
          <w:sz w:val="26"/>
          <w:szCs w:val="26"/>
          <w:lang w:val="ru-RU"/>
        </w:rPr>
        <w:t xml:space="preserve"> ул. Врубовая, 8, площадью 7,5</w:t>
      </w:r>
      <w:r w:rsidR="00AA21A8">
        <w:rPr>
          <w:sz w:val="26"/>
          <w:szCs w:val="26"/>
          <w:lang w:val="ru-RU"/>
        </w:rPr>
        <w:t xml:space="preserve"> кв.м, </w:t>
      </w:r>
      <w:r w:rsidR="009C5D5D">
        <w:rPr>
          <w:sz w:val="26"/>
          <w:szCs w:val="26"/>
          <w:lang w:val="ru-RU"/>
        </w:rPr>
        <w:t>для оказания</w:t>
      </w:r>
      <w:r w:rsidR="00D97ADB">
        <w:rPr>
          <w:sz w:val="26"/>
          <w:szCs w:val="26"/>
          <w:lang w:val="ru-RU"/>
        </w:rPr>
        <w:t xml:space="preserve"> медицинских услуг.</w:t>
      </w:r>
    </w:p>
    <w:p w:rsidR="00AA21A8" w:rsidRPr="00AA21A8" w:rsidRDefault="00091FAF" w:rsidP="00AA21A8">
      <w:pPr>
        <w:pStyle w:val="a6"/>
        <w:tabs>
          <w:tab w:val="left" w:pos="567"/>
          <w:tab w:val="left" w:pos="709"/>
          <w:tab w:val="left" w:pos="851"/>
        </w:tabs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3</w:t>
      </w:r>
      <w:r w:rsidR="00AA21A8" w:rsidRPr="00AA21A8">
        <w:rPr>
          <w:sz w:val="26"/>
          <w:szCs w:val="26"/>
          <w:lang w:val="ru-RU"/>
        </w:rPr>
        <w:t>.2.</w:t>
      </w:r>
      <w:r w:rsidR="00AA21A8">
        <w:rPr>
          <w:sz w:val="26"/>
          <w:szCs w:val="26"/>
          <w:lang w:val="ru-RU"/>
        </w:rPr>
        <w:t xml:space="preserve"> С </w:t>
      </w:r>
      <w:r w:rsidR="00AF5F15">
        <w:rPr>
          <w:sz w:val="26"/>
          <w:szCs w:val="26"/>
          <w:lang w:val="ru-RU"/>
        </w:rPr>
        <w:t>Обществом с ограниченной ответственностью «Ваша аптека»</w:t>
      </w:r>
      <w:r w:rsidR="00AA21A8">
        <w:rPr>
          <w:sz w:val="26"/>
          <w:szCs w:val="26"/>
          <w:lang w:val="ru-RU"/>
        </w:rPr>
        <w:t xml:space="preserve"> </w:t>
      </w:r>
      <w:r w:rsidR="00AF5F15">
        <w:rPr>
          <w:sz w:val="26"/>
          <w:szCs w:val="26"/>
          <w:lang w:val="ru-RU"/>
        </w:rPr>
        <w:t xml:space="preserve"> на нежилое помещение</w:t>
      </w:r>
      <w:r w:rsidR="00AA21A8" w:rsidRPr="00AA21A8">
        <w:rPr>
          <w:sz w:val="26"/>
          <w:szCs w:val="26"/>
          <w:lang w:val="ru-RU"/>
        </w:rPr>
        <w:t>, распол</w:t>
      </w:r>
      <w:r w:rsidR="00AF5F15">
        <w:rPr>
          <w:sz w:val="26"/>
          <w:szCs w:val="26"/>
          <w:lang w:val="ru-RU"/>
        </w:rPr>
        <w:t>оженное по адресу: ул. Врубовая, 8, площадью 29,0</w:t>
      </w:r>
      <w:r w:rsidR="00AA21A8" w:rsidRPr="00AA21A8">
        <w:rPr>
          <w:sz w:val="26"/>
          <w:szCs w:val="26"/>
          <w:lang w:val="ru-RU"/>
        </w:rPr>
        <w:t xml:space="preserve"> кв.м для раз</w:t>
      </w:r>
      <w:r w:rsidR="00D97ADB">
        <w:rPr>
          <w:sz w:val="26"/>
          <w:szCs w:val="26"/>
          <w:lang w:val="ru-RU"/>
        </w:rPr>
        <w:t>мещения аптечного пункта.</w:t>
      </w:r>
      <w:r w:rsidR="00175A1D" w:rsidRPr="00AA21A8">
        <w:rPr>
          <w:sz w:val="26"/>
          <w:szCs w:val="26"/>
          <w:lang w:val="ru-RU"/>
        </w:rPr>
        <w:t xml:space="preserve">   </w:t>
      </w:r>
    </w:p>
    <w:p w:rsidR="002934F1" w:rsidRDefault="00136DBD" w:rsidP="00136DBD">
      <w:pPr>
        <w:pStyle w:val="a6"/>
        <w:tabs>
          <w:tab w:val="left" w:pos="56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91FAF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 Разрешить Горловской </w:t>
      </w:r>
      <w:r w:rsidR="005560B2">
        <w:rPr>
          <w:sz w:val="26"/>
          <w:szCs w:val="26"/>
          <w:lang w:val="ru-RU"/>
        </w:rPr>
        <w:t>общеобразовательной школе</w:t>
      </w:r>
      <w:r w:rsidR="00B0234A">
        <w:rPr>
          <w:sz w:val="26"/>
          <w:szCs w:val="26"/>
          <w:lang w:val="ru-RU"/>
        </w:rPr>
        <w:t xml:space="preserve"> </w:t>
      </w:r>
      <w:r w:rsidR="00B0234A">
        <w:rPr>
          <w:sz w:val="26"/>
          <w:szCs w:val="26"/>
          <w:lang w:val="en-US"/>
        </w:rPr>
        <w:t>I</w:t>
      </w:r>
      <w:r w:rsidR="00B0234A" w:rsidRPr="00B0234A">
        <w:rPr>
          <w:sz w:val="26"/>
          <w:szCs w:val="26"/>
          <w:lang w:val="ru-RU"/>
        </w:rPr>
        <w:t>-</w:t>
      </w:r>
      <w:r w:rsidR="00B0234A">
        <w:rPr>
          <w:sz w:val="26"/>
          <w:szCs w:val="26"/>
          <w:lang w:val="en-US"/>
        </w:rPr>
        <w:t>III</w:t>
      </w:r>
      <w:r w:rsidR="00B0234A" w:rsidRPr="00B0234A">
        <w:rPr>
          <w:sz w:val="26"/>
          <w:szCs w:val="26"/>
          <w:lang w:val="ru-RU"/>
        </w:rPr>
        <w:t xml:space="preserve"> </w:t>
      </w:r>
      <w:r w:rsidR="00B0234A">
        <w:rPr>
          <w:sz w:val="26"/>
          <w:szCs w:val="26"/>
          <w:lang w:val="ru-RU"/>
        </w:rPr>
        <w:t>ступеней № 25 с углубленным изучением отдельных предметов заключить на новый срок договор</w:t>
      </w:r>
      <w:r w:rsidR="005560B2">
        <w:rPr>
          <w:sz w:val="26"/>
          <w:szCs w:val="26"/>
          <w:lang w:val="ru-RU"/>
        </w:rPr>
        <w:t xml:space="preserve"> </w:t>
      </w:r>
      <w:r w:rsidR="004E2CC1">
        <w:rPr>
          <w:sz w:val="26"/>
          <w:szCs w:val="26"/>
          <w:lang w:val="ru-RU"/>
        </w:rPr>
        <w:t xml:space="preserve"> аренды муниципального имущества с учреждением дополнительного образования</w:t>
      </w:r>
      <w:r w:rsidR="00D86D6E">
        <w:rPr>
          <w:sz w:val="26"/>
          <w:szCs w:val="26"/>
          <w:lang w:val="ru-RU"/>
        </w:rPr>
        <w:t xml:space="preserve"> -</w:t>
      </w:r>
      <w:r w:rsidR="004E2CC1">
        <w:rPr>
          <w:sz w:val="26"/>
          <w:szCs w:val="26"/>
          <w:lang w:val="ru-RU"/>
        </w:rPr>
        <w:t xml:space="preserve"> художе</w:t>
      </w:r>
      <w:r w:rsidR="005036C8">
        <w:rPr>
          <w:sz w:val="26"/>
          <w:szCs w:val="26"/>
          <w:lang w:val="ru-RU"/>
        </w:rPr>
        <w:t xml:space="preserve">ственная школа г. Горловка на нежилое помещение, расположенное по адресу: ул. Оленина, 10, общей площадью </w:t>
      </w:r>
      <w:r w:rsidR="00274256">
        <w:rPr>
          <w:sz w:val="26"/>
          <w:szCs w:val="26"/>
          <w:lang w:val="ru-RU"/>
        </w:rPr>
        <w:t>52</w:t>
      </w:r>
      <w:r w:rsidR="00F17012">
        <w:rPr>
          <w:sz w:val="26"/>
          <w:szCs w:val="26"/>
          <w:lang w:val="ru-RU"/>
        </w:rPr>
        <w:t>,0 кв.м, для прове</w:t>
      </w:r>
      <w:r w:rsidR="005560B2">
        <w:rPr>
          <w:sz w:val="26"/>
          <w:szCs w:val="26"/>
          <w:lang w:val="ru-RU"/>
        </w:rPr>
        <w:t>дения зан</w:t>
      </w:r>
      <w:r w:rsidR="00961863">
        <w:rPr>
          <w:sz w:val="26"/>
          <w:szCs w:val="26"/>
          <w:lang w:val="ru-RU"/>
        </w:rPr>
        <w:t xml:space="preserve">ятий на период </w:t>
      </w:r>
      <w:r w:rsidR="005560B2">
        <w:rPr>
          <w:sz w:val="26"/>
          <w:szCs w:val="26"/>
          <w:lang w:val="ru-RU"/>
        </w:rPr>
        <w:t xml:space="preserve">с 01 сентября </w:t>
      </w:r>
      <w:r w:rsidR="00F17012">
        <w:rPr>
          <w:sz w:val="26"/>
          <w:szCs w:val="26"/>
          <w:lang w:val="ru-RU"/>
        </w:rPr>
        <w:t>2017</w:t>
      </w:r>
      <w:r w:rsidR="005560B2">
        <w:rPr>
          <w:sz w:val="26"/>
          <w:szCs w:val="26"/>
          <w:lang w:val="ru-RU"/>
        </w:rPr>
        <w:t xml:space="preserve"> года по 31 мая 2018 года (почасово).</w:t>
      </w:r>
    </w:p>
    <w:p w:rsidR="00971BB4" w:rsidRPr="00B0234A" w:rsidRDefault="00971BB4" w:rsidP="00136DBD">
      <w:pPr>
        <w:pStyle w:val="a6"/>
        <w:tabs>
          <w:tab w:val="left" w:pos="567"/>
        </w:tabs>
        <w:rPr>
          <w:sz w:val="26"/>
          <w:szCs w:val="26"/>
          <w:lang w:val="ru-RU"/>
        </w:rPr>
      </w:pPr>
    </w:p>
    <w:p w:rsidR="006E22D4" w:rsidRDefault="006E22D4" w:rsidP="006E22D4">
      <w:pPr>
        <w:pStyle w:val="a6"/>
        <w:ind w:firstLine="720"/>
        <w:rPr>
          <w:sz w:val="26"/>
          <w:szCs w:val="26"/>
          <w:lang w:val="ru-RU"/>
        </w:rPr>
      </w:pPr>
    </w:p>
    <w:p w:rsidR="00845A7A" w:rsidRPr="002D61C7" w:rsidRDefault="00845A7A" w:rsidP="00845A7A">
      <w:pPr>
        <w:pStyle w:val="a6"/>
        <w:tabs>
          <w:tab w:val="left" w:pos="6521"/>
          <w:tab w:val="left" w:pos="6946"/>
          <w:tab w:val="left" w:pos="7088"/>
        </w:tabs>
        <w:ind w:firstLine="720"/>
        <w:rPr>
          <w:sz w:val="26"/>
          <w:szCs w:val="26"/>
          <w:lang w:val="ru-RU"/>
        </w:rPr>
      </w:pPr>
    </w:p>
    <w:p w:rsidR="00CA5457" w:rsidRDefault="00CA5457" w:rsidP="002D61C7">
      <w:pPr>
        <w:tabs>
          <w:tab w:val="left" w:pos="6521"/>
          <w:tab w:val="left" w:pos="708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Первый заместитель</w:t>
      </w:r>
    </w:p>
    <w:p w:rsidR="006C50A9" w:rsidRPr="002D61C7" w:rsidRDefault="00CA5457" w:rsidP="002D61C7">
      <w:pPr>
        <w:tabs>
          <w:tab w:val="left" w:pos="6521"/>
          <w:tab w:val="left" w:pos="708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главы администрации</w:t>
      </w:r>
      <w:r w:rsidR="00E537BE" w:rsidRPr="002D61C7">
        <w:rPr>
          <w:sz w:val="26"/>
          <w:szCs w:val="26"/>
          <w:lang w:val="ru-RU"/>
        </w:rPr>
        <w:t xml:space="preserve">                                                           </w:t>
      </w:r>
      <w:r w:rsidR="002D61C7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П.В. КАЛИНИЧЕНКО</w:t>
      </w:r>
    </w:p>
    <w:sectPr w:rsidR="006C50A9" w:rsidRPr="002D61C7" w:rsidSect="00961863">
      <w:pgSz w:w="11906" w:h="16838"/>
      <w:pgMar w:top="1134" w:right="680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C0" w:rsidRDefault="00FD74C0">
      <w:r>
        <w:separator/>
      </w:r>
    </w:p>
  </w:endnote>
  <w:endnote w:type="continuationSeparator" w:id="1">
    <w:p w:rsidR="00FD74C0" w:rsidRDefault="00FD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C0" w:rsidRDefault="00FD74C0">
      <w:r>
        <w:separator/>
      </w:r>
    </w:p>
  </w:footnote>
  <w:footnote w:type="continuationSeparator" w:id="1">
    <w:p w:rsidR="00FD74C0" w:rsidRDefault="00FD7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8046A"/>
    <w:multiLevelType w:val="hybridMultilevel"/>
    <w:tmpl w:val="773C9EBE"/>
    <w:lvl w:ilvl="0" w:tplc="E86050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A9"/>
    <w:rsid w:val="00007826"/>
    <w:rsid w:val="0001385C"/>
    <w:rsid w:val="00014405"/>
    <w:rsid w:val="00014722"/>
    <w:rsid w:val="00014B78"/>
    <w:rsid w:val="00015D9B"/>
    <w:rsid w:val="00017104"/>
    <w:rsid w:val="00020499"/>
    <w:rsid w:val="00034EFD"/>
    <w:rsid w:val="00035B6C"/>
    <w:rsid w:val="000437AC"/>
    <w:rsid w:val="0004423F"/>
    <w:rsid w:val="00054E65"/>
    <w:rsid w:val="0006104F"/>
    <w:rsid w:val="00070645"/>
    <w:rsid w:val="00070E2C"/>
    <w:rsid w:val="000742A8"/>
    <w:rsid w:val="0007776E"/>
    <w:rsid w:val="00080C27"/>
    <w:rsid w:val="00081C1B"/>
    <w:rsid w:val="00081C8C"/>
    <w:rsid w:val="00091FAF"/>
    <w:rsid w:val="0009241F"/>
    <w:rsid w:val="000A00C2"/>
    <w:rsid w:val="000C0205"/>
    <w:rsid w:val="000C2FEE"/>
    <w:rsid w:val="000E05E2"/>
    <w:rsid w:val="000E1DD7"/>
    <w:rsid w:val="000E4DC4"/>
    <w:rsid w:val="000E6263"/>
    <w:rsid w:val="000F05F9"/>
    <w:rsid w:val="000F1A0C"/>
    <w:rsid w:val="000F4A07"/>
    <w:rsid w:val="00105032"/>
    <w:rsid w:val="001064DB"/>
    <w:rsid w:val="00125455"/>
    <w:rsid w:val="00130588"/>
    <w:rsid w:val="001331C6"/>
    <w:rsid w:val="00134EF5"/>
    <w:rsid w:val="00135E7A"/>
    <w:rsid w:val="00136DBD"/>
    <w:rsid w:val="00142ADA"/>
    <w:rsid w:val="001507A4"/>
    <w:rsid w:val="001514F1"/>
    <w:rsid w:val="00152F57"/>
    <w:rsid w:val="00153985"/>
    <w:rsid w:val="00153A78"/>
    <w:rsid w:val="00155FD1"/>
    <w:rsid w:val="00162A39"/>
    <w:rsid w:val="00165011"/>
    <w:rsid w:val="00166CF1"/>
    <w:rsid w:val="00175A1D"/>
    <w:rsid w:val="00185E07"/>
    <w:rsid w:val="001921E4"/>
    <w:rsid w:val="001922AB"/>
    <w:rsid w:val="00195490"/>
    <w:rsid w:val="001A1E4E"/>
    <w:rsid w:val="001A3CA9"/>
    <w:rsid w:val="001A7678"/>
    <w:rsid w:val="001B0EC6"/>
    <w:rsid w:val="001B17DC"/>
    <w:rsid w:val="001B367E"/>
    <w:rsid w:val="001B3DD9"/>
    <w:rsid w:val="001C0ABB"/>
    <w:rsid w:val="001D16D2"/>
    <w:rsid w:val="001D2114"/>
    <w:rsid w:val="001D35BE"/>
    <w:rsid w:val="001E16DF"/>
    <w:rsid w:val="001F3178"/>
    <w:rsid w:val="001F76B2"/>
    <w:rsid w:val="00200F3F"/>
    <w:rsid w:val="0021000C"/>
    <w:rsid w:val="00211522"/>
    <w:rsid w:val="00213431"/>
    <w:rsid w:val="0021752C"/>
    <w:rsid w:val="00217D7D"/>
    <w:rsid w:val="002210CA"/>
    <w:rsid w:val="00221943"/>
    <w:rsid w:val="00223854"/>
    <w:rsid w:val="0022608D"/>
    <w:rsid w:val="0023741F"/>
    <w:rsid w:val="00240DD4"/>
    <w:rsid w:val="002412FC"/>
    <w:rsid w:val="00246AF0"/>
    <w:rsid w:val="00253148"/>
    <w:rsid w:val="0025423A"/>
    <w:rsid w:val="002556D1"/>
    <w:rsid w:val="0025570C"/>
    <w:rsid w:val="00266E65"/>
    <w:rsid w:val="002711C8"/>
    <w:rsid w:val="00272B37"/>
    <w:rsid w:val="00272EF1"/>
    <w:rsid w:val="00274256"/>
    <w:rsid w:val="0027450F"/>
    <w:rsid w:val="0027698A"/>
    <w:rsid w:val="0027741E"/>
    <w:rsid w:val="00281157"/>
    <w:rsid w:val="002934F1"/>
    <w:rsid w:val="00293CB7"/>
    <w:rsid w:val="00294658"/>
    <w:rsid w:val="002A08FE"/>
    <w:rsid w:val="002A38F3"/>
    <w:rsid w:val="002A4069"/>
    <w:rsid w:val="002B5734"/>
    <w:rsid w:val="002C0D9D"/>
    <w:rsid w:val="002C10A3"/>
    <w:rsid w:val="002C10D0"/>
    <w:rsid w:val="002D27EC"/>
    <w:rsid w:val="002D61C7"/>
    <w:rsid w:val="002E1C52"/>
    <w:rsid w:val="002E2C23"/>
    <w:rsid w:val="002E6BA9"/>
    <w:rsid w:val="002F1B47"/>
    <w:rsid w:val="002F384A"/>
    <w:rsid w:val="002F4C3E"/>
    <w:rsid w:val="00300874"/>
    <w:rsid w:val="003019D4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535B0"/>
    <w:rsid w:val="00353FD7"/>
    <w:rsid w:val="003547A4"/>
    <w:rsid w:val="00354FE6"/>
    <w:rsid w:val="003628BF"/>
    <w:rsid w:val="00362F5F"/>
    <w:rsid w:val="00363423"/>
    <w:rsid w:val="00363964"/>
    <w:rsid w:val="00364230"/>
    <w:rsid w:val="00371914"/>
    <w:rsid w:val="003723DF"/>
    <w:rsid w:val="003740FD"/>
    <w:rsid w:val="003744C1"/>
    <w:rsid w:val="00376796"/>
    <w:rsid w:val="00376C08"/>
    <w:rsid w:val="00377E81"/>
    <w:rsid w:val="003858C7"/>
    <w:rsid w:val="00392F63"/>
    <w:rsid w:val="00394775"/>
    <w:rsid w:val="003B21AB"/>
    <w:rsid w:val="003C01CA"/>
    <w:rsid w:val="003C27A6"/>
    <w:rsid w:val="003C74EA"/>
    <w:rsid w:val="003D0789"/>
    <w:rsid w:val="003D3974"/>
    <w:rsid w:val="003D42A8"/>
    <w:rsid w:val="003E2B8F"/>
    <w:rsid w:val="003E7230"/>
    <w:rsid w:val="003E7AC6"/>
    <w:rsid w:val="003E7BD5"/>
    <w:rsid w:val="003F64B3"/>
    <w:rsid w:val="004011D7"/>
    <w:rsid w:val="00401B5C"/>
    <w:rsid w:val="004054A5"/>
    <w:rsid w:val="004074C3"/>
    <w:rsid w:val="00415A42"/>
    <w:rsid w:val="00415A95"/>
    <w:rsid w:val="00415E1E"/>
    <w:rsid w:val="00424F90"/>
    <w:rsid w:val="00430DA7"/>
    <w:rsid w:val="00442A7C"/>
    <w:rsid w:val="004434D5"/>
    <w:rsid w:val="00452613"/>
    <w:rsid w:val="00455450"/>
    <w:rsid w:val="004616A9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3"/>
    <w:rsid w:val="004C0D6C"/>
    <w:rsid w:val="004C4B51"/>
    <w:rsid w:val="004C6AF5"/>
    <w:rsid w:val="004D0067"/>
    <w:rsid w:val="004D3271"/>
    <w:rsid w:val="004D639E"/>
    <w:rsid w:val="004E2CC1"/>
    <w:rsid w:val="004E3BCC"/>
    <w:rsid w:val="004E5B95"/>
    <w:rsid w:val="004F452F"/>
    <w:rsid w:val="004F4819"/>
    <w:rsid w:val="005004D1"/>
    <w:rsid w:val="00500C7D"/>
    <w:rsid w:val="00501158"/>
    <w:rsid w:val="005036C8"/>
    <w:rsid w:val="005044A1"/>
    <w:rsid w:val="005114D4"/>
    <w:rsid w:val="005146F6"/>
    <w:rsid w:val="005159DB"/>
    <w:rsid w:val="00516711"/>
    <w:rsid w:val="00516ABC"/>
    <w:rsid w:val="005258AA"/>
    <w:rsid w:val="00525F93"/>
    <w:rsid w:val="0053264F"/>
    <w:rsid w:val="005377F9"/>
    <w:rsid w:val="00551A40"/>
    <w:rsid w:val="005560B2"/>
    <w:rsid w:val="005564EB"/>
    <w:rsid w:val="0055780C"/>
    <w:rsid w:val="0056133E"/>
    <w:rsid w:val="00561BC3"/>
    <w:rsid w:val="00567B4D"/>
    <w:rsid w:val="005739F0"/>
    <w:rsid w:val="0057652A"/>
    <w:rsid w:val="005765BD"/>
    <w:rsid w:val="00577476"/>
    <w:rsid w:val="00581037"/>
    <w:rsid w:val="005856C7"/>
    <w:rsid w:val="005878ED"/>
    <w:rsid w:val="0059028B"/>
    <w:rsid w:val="00593089"/>
    <w:rsid w:val="005970D2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2B7F"/>
    <w:rsid w:val="00605F3C"/>
    <w:rsid w:val="00606839"/>
    <w:rsid w:val="00606CE1"/>
    <w:rsid w:val="00613145"/>
    <w:rsid w:val="00614BDC"/>
    <w:rsid w:val="00623F8A"/>
    <w:rsid w:val="00626644"/>
    <w:rsid w:val="00626E1D"/>
    <w:rsid w:val="00631678"/>
    <w:rsid w:val="00633D50"/>
    <w:rsid w:val="0064239F"/>
    <w:rsid w:val="006477C4"/>
    <w:rsid w:val="0065582E"/>
    <w:rsid w:val="00656395"/>
    <w:rsid w:val="00676B33"/>
    <w:rsid w:val="0067788B"/>
    <w:rsid w:val="00680E94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A5F04"/>
    <w:rsid w:val="006B4FC9"/>
    <w:rsid w:val="006C17EC"/>
    <w:rsid w:val="006C3601"/>
    <w:rsid w:val="006C37A7"/>
    <w:rsid w:val="006C4123"/>
    <w:rsid w:val="006C50A9"/>
    <w:rsid w:val="006C6C80"/>
    <w:rsid w:val="006D3AF4"/>
    <w:rsid w:val="006D4F0A"/>
    <w:rsid w:val="006E1F46"/>
    <w:rsid w:val="006E22D4"/>
    <w:rsid w:val="006E292A"/>
    <w:rsid w:val="006F1B7C"/>
    <w:rsid w:val="007024BD"/>
    <w:rsid w:val="007043A1"/>
    <w:rsid w:val="0070538D"/>
    <w:rsid w:val="0071166F"/>
    <w:rsid w:val="00711D91"/>
    <w:rsid w:val="00712CA2"/>
    <w:rsid w:val="00714445"/>
    <w:rsid w:val="00714B4E"/>
    <w:rsid w:val="0072066E"/>
    <w:rsid w:val="00731433"/>
    <w:rsid w:val="00732FDC"/>
    <w:rsid w:val="007339E2"/>
    <w:rsid w:val="00735FA8"/>
    <w:rsid w:val="00736D65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27A8"/>
    <w:rsid w:val="0079394B"/>
    <w:rsid w:val="00797B3B"/>
    <w:rsid w:val="007A2949"/>
    <w:rsid w:val="007A3E2C"/>
    <w:rsid w:val="007A6CA5"/>
    <w:rsid w:val="007B5C12"/>
    <w:rsid w:val="007B5EF6"/>
    <w:rsid w:val="007C4AF0"/>
    <w:rsid w:val="007C5285"/>
    <w:rsid w:val="007C592C"/>
    <w:rsid w:val="007C70CD"/>
    <w:rsid w:val="007D2625"/>
    <w:rsid w:val="007D4F67"/>
    <w:rsid w:val="007E1BBE"/>
    <w:rsid w:val="007F67AA"/>
    <w:rsid w:val="007F79DD"/>
    <w:rsid w:val="00803933"/>
    <w:rsid w:val="00806A78"/>
    <w:rsid w:val="008106C9"/>
    <w:rsid w:val="00811794"/>
    <w:rsid w:val="0081444E"/>
    <w:rsid w:val="008176F4"/>
    <w:rsid w:val="00817B59"/>
    <w:rsid w:val="00824541"/>
    <w:rsid w:val="00827593"/>
    <w:rsid w:val="00832841"/>
    <w:rsid w:val="0083676D"/>
    <w:rsid w:val="00837273"/>
    <w:rsid w:val="00840468"/>
    <w:rsid w:val="008441D0"/>
    <w:rsid w:val="00845A7A"/>
    <w:rsid w:val="00850382"/>
    <w:rsid w:val="0085221C"/>
    <w:rsid w:val="0085288C"/>
    <w:rsid w:val="0085390A"/>
    <w:rsid w:val="00857447"/>
    <w:rsid w:val="008613DC"/>
    <w:rsid w:val="0086176A"/>
    <w:rsid w:val="008634C2"/>
    <w:rsid w:val="00866BCF"/>
    <w:rsid w:val="008743E7"/>
    <w:rsid w:val="008752E2"/>
    <w:rsid w:val="00877E28"/>
    <w:rsid w:val="00882133"/>
    <w:rsid w:val="00884524"/>
    <w:rsid w:val="00884C51"/>
    <w:rsid w:val="00887881"/>
    <w:rsid w:val="00887F16"/>
    <w:rsid w:val="00891F1D"/>
    <w:rsid w:val="008A1FFB"/>
    <w:rsid w:val="008A32E3"/>
    <w:rsid w:val="008A5915"/>
    <w:rsid w:val="008B2182"/>
    <w:rsid w:val="008B2B4D"/>
    <w:rsid w:val="008B3AB7"/>
    <w:rsid w:val="008B4E86"/>
    <w:rsid w:val="008B5831"/>
    <w:rsid w:val="008C1122"/>
    <w:rsid w:val="008C1EE7"/>
    <w:rsid w:val="008D2F31"/>
    <w:rsid w:val="008D4263"/>
    <w:rsid w:val="0090315A"/>
    <w:rsid w:val="009102DA"/>
    <w:rsid w:val="00921A2C"/>
    <w:rsid w:val="00927835"/>
    <w:rsid w:val="009356D0"/>
    <w:rsid w:val="00936781"/>
    <w:rsid w:val="00936FBC"/>
    <w:rsid w:val="009371FD"/>
    <w:rsid w:val="00941DC5"/>
    <w:rsid w:val="00944C57"/>
    <w:rsid w:val="00944FE4"/>
    <w:rsid w:val="00952997"/>
    <w:rsid w:val="00957B5C"/>
    <w:rsid w:val="009610E1"/>
    <w:rsid w:val="00961863"/>
    <w:rsid w:val="00963263"/>
    <w:rsid w:val="009650F7"/>
    <w:rsid w:val="00965798"/>
    <w:rsid w:val="00971BB4"/>
    <w:rsid w:val="00976912"/>
    <w:rsid w:val="00977ED5"/>
    <w:rsid w:val="00980AEA"/>
    <w:rsid w:val="00980D3D"/>
    <w:rsid w:val="00982976"/>
    <w:rsid w:val="00985317"/>
    <w:rsid w:val="009905B0"/>
    <w:rsid w:val="00991E13"/>
    <w:rsid w:val="0099757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C5D5D"/>
    <w:rsid w:val="009D0E8F"/>
    <w:rsid w:val="009E3543"/>
    <w:rsid w:val="009E39A8"/>
    <w:rsid w:val="009E3A36"/>
    <w:rsid w:val="009E3CB6"/>
    <w:rsid w:val="009E653E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2335"/>
    <w:rsid w:val="00A23481"/>
    <w:rsid w:val="00A25569"/>
    <w:rsid w:val="00A32699"/>
    <w:rsid w:val="00A366E9"/>
    <w:rsid w:val="00A37A6C"/>
    <w:rsid w:val="00A42255"/>
    <w:rsid w:val="00A43C39"/>
    <w:rsid w:val="00A44CEE"/>
    <w:rsid w:val="00A46BD0"/>
    <w:rsid w:val="00A56A66"/>
    <w:rsid w:val="00A621B4"/>
    <w:rsid w:val="00A64A50"/>
    <w:rsid w:val="00A65946"/>
    <w:rsid w:val="00A81AA5"/>
    <w:rsid w:val="00A877B3"/>
    <w:rsid w:val="00A91CD3"/>
    <w:rsid w:val="00A93057"/>
    <w:rsid w:val="00AA21A8"/>
    <w:rsid w:val="00AA7405"/>
    <w:rsid w:val="00AB5447"/>
    <w:rsid w:val="00AB765B"/>
    <w:rsid w:val="00AB772F"/>
    <w:rsid w:val="00AC1713"/>
    <w:rsid w:val="00AC2D02"/>
    <w:rsid w:val="00AC4853"/>
    <w:rsid w:val="00AC6AAC"/>
    <w:rsid w:val="00AC6FD5"/>
    <w:rsid w:val="00AC7B06"/>
    <w:rsid w:val="00AD31FE"/>
    <w:rsid w:val="00AD3A81"/>
    <w:rsid w:val="00AE20A2"/>
    <w:rsid w:val="00AE4718"/>
    <w:rsid w:val="00AE4DE8"/>
    <w:rsid w:val="00AF1538"/>
    <w:rsid w:val="00AF32B8"/>
    <w:rsid w:val="00AF5F15"/>
    <w:rsid w:val="00AF64FC"/>
    <w:rsid w:val="00B0234A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889"/>
    <w:rsid w:val="00B57A8B"/>
    <w:rsid w:val="00B626F9"/>
    <w:rsid w:val="00B66BD9"/>
    <w:rsid w:val="00B67961"/>
    <w:rsid w:val="00B73360"/>
    <w:rsid w:val="00B752D9"/>
    <w:rsid w:val="00B80122"/>
    <w:rsid w:val="00B95290"/>
    <w:rsid w:val="00B955AF"/>
    <w:rsid w:val="00BA07A1"/>
    <w:rsid w:val="00BA099C"/>
    <w:rsid w:val="00BA2885"/>
    <w:rsid w:val="00BA4AC8"/>
    <w:rsid w:val="00BA6247"/>
    <w:rsid w:val="00BB00EB"/>
    <w:rsid w:val="00BB25A7"/>
    <w:rsid w:val="00BB5632"/>
    <w:rsid w:val="00BB5CF9"/>
    <w:rsid w:val="00BB65BE"/>
    <w:rsid w:val="00BC51A7"/>
    <w:rsid w:val="00BC5442"/>
    <w:rsid w:val="00BC6985"/>
    <w:rsid w:val="00BD0257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5183E"/>
    <w:rsid w:val="00C529B7"/>
    <w:rsid w:val="00C67753"/>
    <w:rsid w:val="00C70E24"/>
    <w:rsid w:val="00C71E43"/>
    <w:rsid w:val="00C71EBA"/>
    <w:rsid w:val="00C82B21"/>
    <w:rsid w:val="00C8386A"/>
    <w:rsid w:val="00C841A3"/>
    <w:rsid w:val="00C84604"/>
    <w:rsid w:val="00C92640"/>
    <w:rsid w:val="00C939DB"/>
    <w:rsid w:val="00C95C5D"/>
    <w:rsid w:val="00CA0F67"/>
    <w:rsid w:val="00CA1AC4"/>
    <w:rsid w:val="00CA5457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E780F"/>
    <w:rsid w:val="00CF20D6"/>
    <w:rsid w:val="00D05AB7"/>
    <w:rsid w:val="00D05D6E"/>
    <w:rsid w:val="00D07AD9"/>
    <w:rsid w:val="00D21FDE"/>
    <w:rsid w:val="00D22445"/>
    <w:rsid w:val="00D2296B"/>
    <w:rsid w:val="00D257F2"/>
    <w:rsid w:val="00D266D8"/>
    <w:rsid w:val="00D272B5"/>
    <w:rsid w:val="00D30E79"/>
    <w:rsid w:val="00D32D4D"/>
    <w:rsid w:val="00D33FAD"/>
    <w:rsid w:val="00D36A38"/>
    <w:rsid w:val="00D37838"/>
    <w:rsid w:val="00D50235"/>
    <w:rsid w:val="00D51E37"/>
    <w:rsid w:val="00D525F6"/>
    <w:rsid w:val="00D704E3"/>
    <w:rsid w:val="00D75393"/>
    <w:rsid w:val="00D7746B"/>
    <w:rsid w:val="00D86D6E"/>
    <w:rsid w:val="00D97AD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F13B1"/>
    <w:rsid w:val="00E00DD0"/>
    <w:rsid w:val="00E01108"/>
    <w:rsid w:val="00E07149"/>
    <w:rsid w:val="00E221E5"/>
    <w:rsid w:val="00E2249A"/>
    <w:rsid w:val="00E2789E"/>
    <w:rsid w:val="00E3117A"/>
    <w:rsid w:val="00E31819"/>
    <w:rsid w:val="00E36590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66D60"/>
    <w:rsid w:val="00E700F0"/>
    <w:rsid w:val="00E70CCF"/>
    <w:rsid w:val="00E73DC1"/>
    <w:rsid w:val="00E84C62"/>
    <w:rsid w:val="00E86094"/>
    <w:rsid w:val="00E86433"/>
    <w:rsid w:val="00E9214E"/>
    <w:rsid w:val="00EA7091"/>
    <w:rsid w:val="00EB311F"/>
    <w:rsid w:val="00EB4221"/>
    <w:rsid w:val="00EB4A92"/>
    <w:rsid w:val="00EC179B"/>
    <w:rsid w:val="00EC4D8D"/>
    <w:rsid w:val="00EC55E4"/>
    <w:rsid w:val="00EC6F5D"/>
    <w:rsid w:val="00EC76E9"/>
    <w:rsid w:val="00EC7DEC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17012"/>
    <w:rsid w:val="00F22FC9"/>
    <w:rsid w:val="00F2322C"/>
    <w:rsid w:val="00F30656"/>
    <w:rsid w:val="00F34105"/>
    <w:rsid w:val="00F35E99"/>
    <w:rsid w:val="00F37345"/>
    <w:rsid w:val="00F41308"/>
    <w:rsid w:val="00F41BA3"/>
    <w:rsid w:val="00F52915"/>
    <w:rsid w:val="00F578D4"/>
    <w:rsid w:val="00F6060E"/>
    <w:rsid w:val="00F60A64"/>
    <w:rsid w:val="00F61D43"/>
    <w:rsid w:val="00F66958"/>
    <w:rsid w:val="00F70B5D"/>
    <w:rsid w:val="00F70E26"/>
    <w:rsid w:val="00F807D4"/>
    <w:rsid w:val="00F82B00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C4D45"/>
    <w:rsid w:val="00FD4D23"/>
    <w:rsid w:val="00FD6BFC"/>
    <w:rsid w:val="00FD74C0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8317-E8D4-4EE2-9D3F-A5131568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130</cp:revision>
  <cp:lastPrinted>2017-08-10T10:38:00Z</cp:lastPrinted>
  <dcterms:created xsi:type="dcterms:W3CDTF">2016-12-06T07:25:00Z</dcterms:created>
  <dcterms:modified xsi:type="dcterms:W3CDTF">2017-08-14T08:47:00Z</dcterms:modified>
</cp:coreProperties>
</file>