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94" w:rsidRPr="00643E5B" w:rsidRDefault="006A3EE8" w:rsidP="00643E5B">
      <w:pPr>
        <w:tabs>
          <w:tab w:val="left" w:pos="7088"/>
        </w:tabs>
        <w:rPr>
          <w:b/>
          <w:lang w:val="en-US"/>
        </w:rPr>
      </w:pPr>
      <w:r w:rsidRPr="006A3EE8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04pt;margin-top:0;width:65.25pt;height:66pt;z-index:1;visibility:visible">
            <v:imagedata r:id="rId7" o:title=""/>
            <w10:wrap type="square" side="right"/>
          </v:shape>
        </w:pict>
      </w:r>
      <w:r w:rsidR="00B20094" w:rsidRPr="00317384">
        <w:rPr>
          <w:b/>
          <w:lang w:val="ru-RU"/>
        </w:rPr>
        <w:br w:type="textWrapping" w:clear="all"/>
      </w:r>
    </w:p>
    <w:p w:rsidR="00B20094" w:rsidRPr="007722AD" w:rsidRDefault="00B20094" w:rsidP="00455BA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722AD">
        <w:rPr>
          <w:rFonts w:ascii="Times New Roman" w:hAnsi="Times New Roman"/>
          <w:sz w:val="28"/>
          <w:szCs w:val="28"/>
          <w:lang w:val="ru-RU"/>
        </w:rPr>
        <w:t>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ГОРЛОВКА</w:t>
      </w:r>
    </w:p>
    <w:p w:rsidR="00B20094" w:rsidRPr="007722AD" w:rsidRDefault="00B20094" w:rsidP="00455BA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B20094" w:rsidRPr="007722AD" w:rsidRDefault="00B20094" w:rsidP="00455B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  <w:lang w:val="ru-RU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 w:val="28"/>
          <w:szCs w:val="28"/>
          <w:lang w:val="ru-RU"/>
        </w:rPr>
        <w:t>г</w:t>
      </w:r>
      <w:r w:rsidRPr="007722AD">
        <w:rPr>
          <w:rFonts w:ascii="Times New Roman" w:hAnsi="Times New Roman"/>
          <w:sz w:val="28"/>
          <w:szCs w:val="28"/>
        </w:rPr>
        <w:t>л</w:t>
      </w:r>
      <w:r w:rsidRPr="007722AD">
        <w:rPr>
          <w:rFonts w:ascii="Times New Roman" w:hAnsi="Times New Roman"/>
          <w:sz w:val="28"/>
          <w:szCs w:val="28"/>
          <w:lang w:val="ru-RU"/>
        </w:rPr>
        <w:t>а</w:t>
      </w:r>
      <w:r w:rsidRPr="007722AD">
        <w:rPr>
          <w:rFonts w:ascii="Times New Roman" w:hAnsi="Times New Roman"/>
          <w:sz w:val="28"/>
          <w:szCs w:val="28"/>
        </w:rPr>
        <w:t>в</w:t>
      </w:r>
      <w:r w:rsidRPr="007722AD">
        <w:rPr>
          <w:rFonts w:ascii="Times New Roman" w:hAnsi="Times New Roman"/>
          <w:sz w:val="28"/>
          <w:szCs w:val="28"/>
          <w:lang w:val="ru-RU"/>
        </w:rPr>
        <w:t>ы администрации</w:t>
      </w:r>
    </w:p>
    <w:p w:rsidR="00B20094" w:rsidRPr="007722AD" w:rsidRDefault="00B20094" w:rsidP="00455BA2">
      <w:pPr>
        <w:rPr>
          <w:rFonts w:ascii="Times New Roman" w:hAnsi="Times New Roman"/>
        </w:rPr>
      </w:pPr>
    </w:p>
    <w:p w:rsidR="00B20094" w:rsidRPr="00911B64" w:rsidRDefault="00FA6544" w:rsidP="00455BA2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18  ноября </w:t>
      </w:r>
      <w:r w:rsidR="00B20094">
        <w:rPr>
          <w:rFonts w:ascii="Times New Roman" w:hAnsi="Times New Roman"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B20094" w:rsidRPr="001E4B70">
          <w:rPr>
            <w:rFonts w:ascii="Times New Roman" w:hAnsi="Times New Roman"/>
            <w:sz w:val="28"/>
            <w:szCs w:val="28"/>
          </w:rPr>
          <w:t>201</w:t>
        </w:r>
        <w:r w:rsidR="00B20094" w:rsidRPr="003D4CB6">
          <w:rPr>
            <w:rFonts w:ascii="Times New Roman" w:hAnsi="Times New Roman"/>
            <w:sz w:val="28"/>
            <w:szCs w:val="28"/>
            <w:lang w:val="ru-RU"/>
          </w:rPr>
          <w:t>9</w:t>
        </w:r>
        <w:r w:rsidR="00B20094" w:rsidRPr="001E4B70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B20094" w:rsidRPr="001E4B70">
        <w:rPr>
          <w:rFonts w:ascii="Times New Roman" w:hAnsi="Times New Roman"/>
          <w:sz w:val="28"/>
          <w:szCs w:val="28"/>
        </w:rPr>
        <w:t>.</w:t>
      </w:r>
      <w:r w:rsidR="00B20094" w:rsidRPr="001E4B70">
        <w:rPr>
          <w:rFonts w:ascii="Times New Roman" w:hAnsi="Times New Roman"/>
          <w:sz w:val="28"/>
          <w:szCs w:val="28"/>
        </w:rPr>
        <w:tab/>
      </w:r>
      <w:r w:rsidR="00B20094" w:rsidRPr="001E4B70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B20094" w:rsidRPr="001E4B7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20094" w:rsidRPr="001E4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996-р</w:t>
      </w:r>
    </w:p>
    <w:p w:rsidR="00B20094" w:rsidRPr="001E4B70" w:rsidRDefault="00B20094" w:rsidP="00455BA2">
      <w:pPr>
        <w:rPr>
          <w:rFonts w:ascii="Times New Roman" w:hAnsi="Times New Roman"/>
          <w:sz w:val="28"/>
          <w:szCs w:val="28"/>
          <w:lang w:val="ru-RU"/>
        </w:rPr>
      </w:pPr>
      <w:r w:rsidRPr="001E4B70">
        <w:rPr>
          <w:rFonts w:ascii="Times New Roman" w:hAnsi="Times New Roman"/>
          <w:sz w:val="28"/>
          <w:szCs w:val="28"/>
          <w:lang w:val="ru-RU"/>
        </w:rPr>
        <w:t>г. Горловка</w:t>
      </w:r>
    </w:p>
    <w:p w:rsidR="00B20094" w:rsidRDefault="00B20094" w:rsidP="00455BA2">
      <w:pPr>
        <w:ind w:left="-540"/>
        <w:rPr>
          <w:rFonts w:ascii="Times New Roman" w:hAnsi="Times New Roman"/>
          <w:lang w:val="ru-RU"/>
        </w:rPr>
      </w:pPr>
      <w:r w:rsidRPr="007722AD">
        <w:rPr>
          <w:rFonts w:ascii="Times New Roman" w:hAnsi="Times New Roman"/>
        </w:rPr>
        <w:t xml:space="preserve">    </w:t>
      </w:r>
    </w:p>
    <w:p w:rsidR="00B20094" w:rsidRPr="00A10B97" w:rsidRDefault="00B20094" w:rsidP="00455BA2">
      <w:pPr>
        <w:ind w:left="-540"/>
        <w:rPr>
          <w:rFonts w:ascii="Times New Roman" w:hAnsi="Times New Roman"/>
          <w:lang w:val="ru-RU"/>
        </w:rPr>
      </w:pPr>
    </w:p>
    <w:p w:rsidR="00B20094" w:rsidRPr="00A10B97" w:rsidRDefault="00B20094" w:rsidP="00455BA2">
      <w:pPr>
        <w:rPr>
          <w:szCs w:val="26"/>
          <w:lang w:val="ru-RU"/>
        </w:rPr>
      </w:pPr>
    </w:p>
    <w:p w:rsidR="00B20094" w:rsidRDefault="00B20094" w:rsidP="004B7774">
      <w:pPr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>О</w:t>
      </w:r>
      <w:r>
        <w:rPr>
          <w:rFonts w:ascii="Times New Roman" w:hAnsi="Times New Roman"/>
          <w:szCs w:val="26"/>
          <w:lang w:val="ru-RU"/>
        </w:rPr>
        <w:t xml:space="preserve">б организации на территории районов </w:t>
      </w:r>
    </w:p>
    <w:p w:rsidR="00B20094" w:rsidRDefault="00B20094" w:rsidP="004B7774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города Горловка пунктов обогрева </w:t>
      </w:r>
    </w:p>
    <w:p w:rsidR="00B20094" w:rsidRDefault="00B20094" w:rsidP="004B7774">
      <w:pPr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населения в осенне-зимний период </w:t>
      </w:r>
    </w:p>
    <w:p w:rsidR="00B20094" w:rsidRPr="001E4B70" w:rsidRDefault="00B20094" w:rsidP="00455BA2">
      <w:pPr>
        <w:rPr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2019-2020 годов</w:t>
      </w:r>
      <w:r w:rsidRPr="001E4B70">
        <w:rPr>
          <w:rFonts w:ascii="Times New Roman" w:hAnsi="Times New Roman"/>
          <w:szCs w:val="26"/>
          <w:lang w:val="ru-RU"/>
        </w:rPr>
        <w:t xml:space="preserve"> </w:t>
      </w:r>
      <w:r w:rsidRPr="001E4B70">
        <w:rPr>
          <w:szCs w:val="26"/>
          <w:lang w:val="ru-RU"/>
        </w:rPr>
        <w:t xml:space="preserve"> </w:t>
      </w:r>
    </w:p>
    <w:p w:rsidR="00B20094" w:rsidRPr="001E4B70" w:rsidRDefault="00B20094" w:rsidP="00455BA2">
      <w:pPr>
        <w:rPr>
          <w:szCs w:val="26"/>
          <w:lang w:val="ru-RU"/>
        </w:rPr>
      </w:pPr>
    </w:p>
    <w:p w:rsidR="00B20094" w:rsidRPr="001E4B70" w:rsidRDefault="00B20094" w:rsidP="00455BA2">
      <w:pPr>
        <w:rPr>
          <w:szCs w:val="26"/>
          <w:lang w:val="ru-RU"/>
        </w:rPr>
      </w:pPr>
    </w:p>
    <w:p w:rsidR="00B20094" w:rsidRPr="001E4B70" w:rsidRDefault="00B20094" w:rsidP="00317384">
      <w:pPr>
        <w:ind w:firstLine="708"/>
        <w:jc w:val="both"/>
        <w:rPr>
          <w:rFonts w:ascii="Times New Roman" w:hAnsi="Times New Roman"/>
          <w:szCs w:val="26"/>
          <w:lang w:val="ru-RU"/>
        </w:rPr>
      </w:pPr>
      <w:r w:rsidRPr="001E4B70">
        <w:rPr>
          <w:rFonts w:ascii="Times New Roman" w:hAnsi="Times New Roman"/>
          <w:szCs w:val="26"/>
          <w:lang w:val="ru-RU"/>
        </w:rPr>
        <w:t xml:space="preserve">В целях </w:t>
      </w:r>
      <w:r>
        <w:rPr>
          <w:rFonts w:ascii="Times New Roman" w:hAnsi="Times New Roman"/>
          <w:szCs w:val="26"/>
          <w:lang w:val="ru-RU"/>
        </w:rPr>
        <w:t>организации первоочередного жизнеобеспечения населения попавшего в чрезвычайные ситуации, вызванные комплексом неблагоприятных метеоусловий</w:t>
      </w:r>
      <w:r w:rsidRPr="00BA557D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>в осенне-зимний период 2019-2020 годов, руководствуясь</w:t>
      </w:r>
      <w:r w:rsidRPr="001E4B70">
        <w:rPr>
          <w:rFonts w:ascii="Times New Roman" w:hAnsi="Times New Roman"/>
          <w:szCs w:val="26"/>
          <w:lang w:val="ru-RU"/>
        </w:rPr>
        <w:t xml:space="preserve"> пунктом 4.1 раздела 4 Положения об администрации города Горловка, утвержденного распоряжением главы администрации города Горловка от 13 февраля 2015 года </w:t>
      </w:r>
      <w:r>
        <w:rPr>
          <w:rFonts w:ascii="Times New Roman" w:hAnsi="Times New Roman"/>
          <w:szCs w:val="26"/>
          <w:lang w:val="ru-RU"/>
        </w:rPr>
        <w:t xml:space="preserve">     </w:t>
      </w:r>
      <w:r w:rsidRPr="001E4B70">
        <w:rPr>
          <w:rFonts w:ascii="Times New Roman" w:hAnsi="Times New Roman"/>
          <w:szCs w:val="26"/>
          <w:lang w:val="ru-RU"/>
        </w:rPr>
        <w:t>№ 1-р</w:t>
      </w:r>
    </w:p>
    <w:p w:rsidR="00B20094" w:rsidRPr="005555BA" w:rsidRDefault="00B20094" w:rsidP="007E610F">
      <w:pPr>
        <w:ind w:firstLine="708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B20094" w:rsidRPr="005555BA" w:rsidRDefault="00B20094" w:rsidP="007E610F">
      <w:pPr>
        <w:ind w:firstLine="708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B20094" w:rsidRPr="005555BA" w:rsidRDefault="00B20094" w:rsidP="007E610F">
      <w:pPr>
        <w:ind w:firstLine="708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B20094" w:rsidRDefault="00B20094" w:rsidP="00F3212A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1</w:t>
      </w:r>
      <w:r w:rsidRPr="001E4B70">
        <w:rPr>
          <w:rFonts w:ascii="Times New Roman" w:hAnsi="Times New Roman"/>
          <w:szCs w:val="26"/>
          <w:lang w:val="ru-RU"/>
        </w:rPr>
        <w:t xml:space="preserve">. Рекомендовать </w:t>
      </w:r>
      <w:r>
        <w:rPr>
          <w:rFonts w:ascii="Times New Roman" w:hAnsi="Times New Roman"/>
          <w:szCs w:val="26"/>
          <w:lang w:val="ru-RU"/>
        </w:rPr>
        <w:t xml:space="preserve">руководителям предприятий, учреждений, организаций, указанных в приложении, организовать </w:t>
      </w:r>
      <w:r w:rsidRPr="001E4B70">
        <w:rPr>
          <w:rFonts w:ascii="Times New Roman" w:hAnsi="Times New Roman"/>
          <w:szCs w:val="26"/>
          <w:lang w:val="ru-RU"/>
        </w:rPr>
        <w:t xml:space="preserve">пункты </w:t>
      </w:r>
      <w:r>
        <w:rPr>
          <w:rFonts w:ascii="Times New Roman" w:hAnsi="Times New Roman"/>
          <w:szCs w:val="26"/>
          <w:lang w:val="ru-RU"/>
        </w:rPr>
        <w:t>обогрева населения в осенне-зимний период 2019-2020 годов (далее – пункты обогрева).</w:t>
      </w:r>
    </w:p>
    <w:p w:rsidR="00B20094" w:rsidRDefault="00B20094" w:rsidP="00F3212A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BA557D">
      <w:pPr>
        <w:ind w:firstLine="708"/>
        <w:jc w:val="both"/>
        <w:rPr>
          <w:rFonts w:ascii="Times New Roman" w:hAnsi="Times New Roman"/>
          <w:color w:val="000000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2. </w:t>
      </w:r>
      <w:r w:rsidRPr="001E4B70">
        <w:rPr>
          <w:rFonts w:ascii="Times New Roman" w:hAnsi="Times New Roman"/>
          <w:szCs w:val="26"/>
          <w:lang w:val="ru-RU"/>
        </w:rPr>
        <w:t>Отделу здравоохранения админи</w:t>
      </w:r>
      <w:r>
        <w:rPr>
          <w:rFonts w:ascii="Times New Roman" w:hAnsi="Times New Roman"/>
          <w:szCs w:val="26"/>
          <w:lang w:val="ru-RU"/>
        </w:rPr>
        <w:t xml:space="preserve">страции города Горловка (Просяник), отделу социальной политики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 xml:space="preserve">страции города Горловка (Харченко), отделу культуры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 xml:space="preserve">страции г.Горловка (Тутов), управлению экономического развития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>страции города Горловка (Ставицкая) довести настоящее Р</w:t>
      </w:r>
      <w:r w:rsidRPr="001E4B70">
        <w:rPr>
          <w:rFonts w:ascii="Times New Roman" w:hAnsi="Times New Roman"/>
          <w:szCs w:val="26"/>
          <w:lang w:val="ru-RU"/>
        </w:rPr>
        <w:t xml:space="preserve">аспоряжение до сведения руководителей </w:t>
      </w:r>
      <w:r>
        <w:rPr>
          <w:rFonts w:ascii="Times New Roman" w:hAnsi="Times New Roman"/>
          <w:szCs w:val="26"/>
          <w:lang w:val="ru-RU"/>
        </w:rPr>
        <w:t>предприятий, учреждений, организаций, на базе которых организуются</w:t>
      </w:r>
      <w:r w:rsidRPr="001E4B70">
        <w:rPr>
          <w:rFonts w:ascii="Times New Roman" w:hAnsi="Times New Roman"/>
          <w:szCs w:val="26"/>
          <w:lang w:val="ru-RU"/>
        </w:rPr>
        <w:t xml:space="preserve"> пункты</w:t>
      </w:r>
      <w:r>
        <w:rPr>
          <w:rFonts w:ascii="Times New Roman" w:hAnsi="Times New Roman"/>
          <w:color w:val="000000"/>
          <w:szCs w:val="26"/>
          <w:lang w:val="ru-RU"/>
        </w:rPr>
        <w:t xml:space="preserve"> обогрева.</w:t>
      </w:r>
    </w:p>
    <w:p w:rsidR="00B20094" w:rsidRDefault="00B20094" w:rsidP="00F3212A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3. Обеспечить размещение информации</w:t>
      </w:r>
      <w:r w:rsidRPr="006118E6">
        <w:rPr>
          <w:rFonts w:ascii="Times New Roman" w:hAnsi="Times New Roman"/>
          <w:szCs w:val="26"/>
          <w:lang w:val="ru-RU"/>
        </w:rPr>
        <w:t xml:space="preserve"> </w:t>
      </w:r>
      <w:r>
        <w:rPr>
          <w:rFonts w:ascii="Times New Roman" w:hAnsi="Times New Roman"/>
          <w:szCs w:val="26"/>
          <w:lang w:val="ru-RU"/>
        </w:rPr>
        <w:t xml:space="preserve">о работе пунктов обогрева на территории районов города Горловка: </w:t>
      </w:r>
    </w:p>
    <w:p w:rsidR="00A13AB6" w:rsidRDefault="00A13AB6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3.1. информационно-аналитическому отделу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>страции города Горловка (Трапезникова) - в социальных сетях и на официальном сайте администрации города Горловка;</w:t>
      </w: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lastRenderedPageBreak/>
        <w:t xml:space="preserve">3.2. управлению экономического развития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>страции города Горловка (Ставицкая) - в общественном транспорте, объектах торговли, бытового обслуживания и оказания услуг общественного питания;</w:t>
      </w:r>
    </w:p>
    <w:p w:rsidR="00A13AB6" w:rsidRDefault="00D179B2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   </w:t>
      </w: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 xml:space="preserve">3.3. отделу социальной политики </w:t>
      </w:r>
      <w:r w:rsidRPr="001E4B70">
        <w:rPr>
          <w:rFonts w:ascii="Times New Roman" w:hAnsi="Times New Roman"/>
          <w:szCs w:val="26"/>
          <w:lang w:val="ru-RU"/>
        </w:rPr>
        <w:t>админи</w:t>
      </w:r>
      <w:r>
        <w:rPr>
          <w:rFonts w:ascii="Times New Roman" w:hAnsi="Times New Roman"/>
          <w:szCs w:val="26"/>
          <w:lang w:val="ru-RU"/>
        </w:rPr>
        <w:t>страции города Горловка (Харченко) - в управлениях труда и социальной защиты населения администраций районов г.Горловка, территориальных центрах социального обслуживания (предоставления социальных услуг) районов г. Горловка, управлениях пенсионного фонда Донецкой Народной Республики в районах г.Горловка;</w:t>
      </w: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3.4. отделу культуры администрации г.Горловка (Тутов) – в учреждениях культуры города;</w:t>
      </w:r>
    </w:p>
    <w:p w:rsidR="00B20094" w:rsidRDefault="00B20094" w:rsidP="009E04C7">
      <w:pPr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B367AD">
      <w:pPr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3.5. о</w:t>
      </w:r>
      <w:r w:rsidRPr="001E4B70">
        <w:rPr>
          <w:rFonts w:ascii="Times New Roman" w:hAnsi="Times New Roman"/>
          <w:szCs w:val="26"/>
          <w:lang w:val="ru-RU"/>
        </w:rPr>
        <w:t>тделу здравоохранения админи</w:t>
      </w:r>
      <w:r>
        <w:rPr>
          <w:rFonts w:ascii="Times New Roman" w:hAnsi="Times New Roman"/>
          <w:szCs w:val="26"/>
          <w:lang w:val="ru-RU"/>
        </w:rPr>
        <w:t>страции города Горловка (Просяник) – в учреждениях здравоохранения города.</w:t>
      </w:r>
    </w:p>
    <w:p w:rsidR="00B20094" w:rsidRDefault="00B20094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Pr="004C398F" w:rsidRDefault="00B20094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4</w:t>
      </w:r>
      <w:r w:rsidRPr="001E4B70">
        <w:rPr>
          <w:rFonts w:ascii="Times New Roman" w:hAnsi="Times New Roman"/>
          <w:szCs w:val="26"/>
          <w:lang w:val="ru-RU"/>
        </w:rPr>
        <w:t xml:space="preserve">. Руководителям учреждений, на базе которых </w:t>
      </w:r>
      <w:r>
        <w:rPr>
          <w:rFonts w:ascii="Times New Roman" w:hAnsi="Times New Roman"/>
          <w:szCs w:val="26"/>
          <w:lang w:val="ru-RU"/>
        </w:rPr>
        <w:t>организуются</w:t>
      </w:r>
      <w:r w:rsidRPr="001E4B70">
        <w:rPr>
          <w:rFonts w:ascii="Times New Roman" w:hAnsi="Times New Roman"/>
          <w:szCs w:val="26"/>
          <w:lang w:val="ru-RU"/>
        </w:rPr>
        <w:t xml:space="preserve"> пункты</w:t>
      </w:r>
      <w:r w:rsidRPr="001E4B70">
        <w:rPr>
          <w:rFonts w:ascii="Times New Roman" w:hAnsi="Times New Roman"/>
          <w:color w:val="000000"/>
          <w:szCs w:val="26"/>
          <w:lang w:val="ru-RU"/>
        </w:rPr>
        <w:t xml:space="preserve">  </w:t>
      </w:r>
      <w:r>
        <w:rPr>
          <w:rFonts w:ascii="Times New Roman" w:hAnsi="Times New Roman"/>
          <w:color w:val="000000"/>
          <w:szCs w:val="26"/>
          <w:lang w:val="ru-RU"/>
        </w:rPr>
        <w:t>обогрева</w:t>
      </w:r>
      <w:r w:rsidRPr="001E4B70">
        <w:rPr>
          <w:rFonts w:ascii="Times New Roman" w:hAnsi="Times New Roman"/>
          <w:color w:val="000000"/>
          <w:szCs w:val="26"/>
          <w:lang w:val="ru-RU"/>
        </w:rPr>
        <w:t>,</w:t>
      </w:r>
      <w:r>
        <w:rPr>
          <w:rFonts w:ascii="Times New Roman" w:hAnsi="Times New Roman"/>
          <w:szCs w:val="26"/>
          <w:lang w:val="ru-RU"/>
        </w:rPr>
        <w:t xml:space="preserve"> обеспечить</w:t>
      </w:r>
      <w:r w:rsidRPr="001E4B70">
        <w:rPr>
          <w:rFonts w:ascii="Times New Roman" w:hAnsi="Times New Roman"/>
          <w:szCs w:val="26"/>
          <w:lang w:val="ru-RU"/>
        </w:rPr>
        <w:t xml:space="preserve"> работу п</w:t>
      </w:r>
      <w:r>
        <w:rPr>
          <w:rFonts w:ascii="Times New Roman" w:hAnsi="Times New Roman"/>
          <w:szCs w:val="26"/>
          <w:lang w:val="ru-RU"/>
        </w:rPr>
        <w:t>унктов с ноября 2019 года по март 2020 года при ухудшении погодных условий и устойчивом понижении температуры воздуха.</w:t>
      </w:r>
    </w:p>
    <w:p w:rsidR="00B20094" w:rsidRDefault="00B20094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5. Администрациям Центрально-Городского, Калининского, Никитовского районов г.Горловка (Подустов, Матенчук, Джеломанова) обеспечить предоставление ежедневной достоверной информации в отдел социальной политики администрации города Горловка о количестве граждан, посетивших пункты обогрева на территории района.</w:t>
      </w:r>
    </w:p>
    <w:p w:rsidR="00B20094" w:rsidRPr="001E4B70" w:rsidRDefault="00B20094" w:rsidP="00A328A5">
      <w:pPr>
        <w:ind w:firstLine="708"/>
        <w:jc w:val="both"/>
        <w:rPr>
          <w:rFonts w:ascii="Times New Roman" w:hAnsi="Times New Roman"/>
          <w:color w:val="000000"/>
          <w:szCs w:val="26"/>
          <w:lang w:val="ru-RU"/>
        </w:rPr>
      </w:pPr>
    </w:p>
    <w:p w:rsidR="00B20094" w:rsidRPr="001E4B70" w:rsidRDefault="00B20094" w:rsidP="00A328A5">
      <w:pPr>
        <w:tabs>
          <w:tab w:val="left" w:pos="7088"/>
        </w:tabs>
        <w:ind w:firstLine="708"/>
        <w:jc w:val="both"/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6.</w:t>
      </w:r>
      <w:r w:rsidRPr="001E4B70">
        <w:rPr>
          <w:rFonts w:ascii="Times New Roman" w:hAnsi="Times New Roman"/>
          <w:szCs w:val="26"/>
          <w:lang w:val="ru-RU"/>
        </w:rPr>
        <w:t xml:space="preserve"> Координацию работы по выполнению </w:t>
      </w:r>
      <w:r>
        <w:rPr>
          <w:rFonts w:ascii="Times New Roman" w:hAnsi="Times New Roman"/>
          <w:szCs w:val="26"/>
          <w:lang w:val="ru-RU"/>
        </w:rPr>
        <w:t>настоящего Р</w:t>
      </w:r>
      <w:r w:rsidRPr="001E4B70">
        <w:rPr>
          <w:rFonts w:ascii="Times New Roman" w:hAnsi="Times New Roman"/>
          <w:szCs w:val="26"/>
          <w:lang w:val="ru-RU"/>
        </w:rPr>
        <w:t>аспоряжения возложит</w:t>
      </w:r>
      <w:r>
        <w:rPr>
          <w:rFonts w:ascii="Times New Roman" w:hAnsi="Times New Roman"/>
          <w:szCs w:val="26"/>
          <w:lang w:val="ru-RU"/>
        </w:rPr>
        <w:t>ь на отдел социальной политики администрации города Горловка (Харченко), контроль - на</w:t>
      </w:r>
      <w:r w:rsidRPr="001E4B70">
        <w:rPr>
          <w:rFonts w:ascii="Times New Roman" w:hAnsi="Times New Roman"/>
          <w:szCs w:val="26"/>
          <w:lang w:val="ru-RU"/>
        </w:rPr>
        <w:t xml:space="preserve"> заместителя главы</w:t>
      </w:r>
      <w:r>
        <w:rPr>
          <w:rFonts w:ascii="Times New Roman" w:hAnsi="Times New Roman"/>
          <w:szCs w:val="26"/>
          <w:lang w:val="ru-RU"/>
        </w:rPr>
        <w:t xml:space="preserve"> администрации города Горловка Ивахненко А.А.</w:t>
      </w:r>
    </w:p>
    <w:p w:rsidR="00B20094" w:rsidRPr="001E4B70" w:rsidRDefault="00B20094" w:rsidP="00A328A5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B20094" w:rsidRPr="001E4B70" w:rsidRDefault="00B20094" w:rsidP="00CC1FBE">
      <w:pPr>
        <w:ind w:firstLine="709"/>
        <w:jc w:val="both"/>
        <w:rPr>
          <w:rFonts w:ascii="Times New Roman" w:hAnsi="Times New Roman"/>
          <w:szCs w:val="26"/>
          <w:lang w:val="ru-RU"/>
        </w:rPr>
      </w:pPr>
    </w:p>
    <w:p w:rsidR="00B20094" w:rsidRPr="001E4B70" w:rsidRDefault="00B20094" w:rsidP="008770AE">
      <w:pPr>
        <w:jc w:val="both"/>
        <w:rPr>
          <w:rFonts w:ascii="Times New Roman" w:hAnsi="Times New Roman"/>
          <w:szCs w:val="26"/>
          <w:lang w:val="ru-RU"/>
        </w:rPr>
      </w:pPr>
    </w:p>
    <w:p w:rsidR="00B20094" w:rsidRDefault="00B20094" w:rsidP="001E4B70">
      <w:pPr>
        <w:tabs>
          <w:tab w:val="left" w:pos="7088"/>
        </w:tabs>
        <w:rPr>
          <w:rFonts w:ascii="Times New Roman" w:hAnsi="Times New Roman"/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</w:t>
      </w:r>
      <w:r w:rsidRPr="001E4B70">
        <w:rPr>
          <w:rFonts w:ascii="Times New Roman" w:hAnsi="Times New Roman"/>
          <w:szCs w:val="26"/>
          <w:lang w:val="ru-RU"/>
        </w:rPr>
        <w:t>лав</w:t>
      </w:r>
      <w:r>
        <w:rPr>
          <w:rFonts w:ascii="Times New Roman" w:hAnsi="Times New Roman"/>
          <w:szCs w:val="26"/>
          <w:lang w:val="ru-RU"/>
        </w:rPr>
        <w:t>а</w:t>
      </w:r>
      <w:r w:rsidRPr="001E4B70">
        <w:rPr>
          <w:rFonts w:ascii="Times New Roman" w:hAnsi="Times New Roman"/>
          <w:szCs w:val="26"/>
          <w:lang w:val="ru-RU"/>
        </w:rPr>
        <w:t xml:space="preserve"> администрации</w:t>
      </w:r>
    </w:p>
    <w:p w:rsidR="00B20094" w:rsidRPr="001E4B70" w:rsidRDefault="00B20094" w:rsidP="00440F12">
      <w:pPr>
        <w:tabs>
          <w:tab w:val="left" w:pos="7088"/>
        </w:tabs>
        <w:rPr>
          <w:szCs w:val="26"/>
          <w:lang w:val="ru-RU"/>
        </w:rPr>
      </w:pPr>
      <w:r>
        <w:rPr>
          <w:rFonts w:ascii="Times New Roman" w:hAnsi="Times New Roman"/>
          <w:szCs w:val="26"/>
          <w:lang w:val="ru-RU"/>
        </w:rPr>
        <w:t>города Горловка</w:t>
      </w:r>
      <w:r w:rsidRPr="001E4B70">
        <w:rPr>
          <w:rFonts w:ascii="Times New Roman" w:hAnsi="Times New Roman"/>
          <w:szCs w:val="26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Cs w:val="26"/>
          <w:lang w:val="ru-RU"/>
        </w:rPr>
        <w:t xml:space="preserve">                        </w:t>
      </w:r>
      <w:r w:rsidRPr="001E4B70">
        <w:rPr>
          <w:rFonts w:ascii="Times New Roman" w:hAnsi="Times New Roman"/>
          <w:szCs w:val="26"/>
          <w:lang w:val="ru-RU"/>
        </w:rPr>
        <w:t>И.С. П</w:t>
      </w:r>
      <w:r>
        <w:rPr>
          <w:rFonts w:ascii="Times New Roman" w:hAnsi="Times New Roman"/>
          <w:szCs w:val="26"/>
          <w:lang w:val="ru-RU"/>
        </w:rPr>
        <w:t>риходько</w:t>
      </w:r>
    </w:p>
    <w:sectPr w:rsidR="00B20094" w:rsidRPr="001E4B70" w:rsidSect="00A10B97">
      <w:headerReference w:type="even" r:id="rId8"/>
      <w:headerReference w:type="default" r:id="rId9"/>
      <w:pgSz w:w="11906" w:h="16838"/>
      <w:pgMar w:top="719" w:right="74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6E" w:rsidRDefault="00AB1F6E">
      <w:r>
        <w:separator/>
      </w:r>
    </w:p>
  </w:endnote>
  <w:endnote w:type="continuationSeparator" w:id="1">
    <w:p w:rsidR="00AB1F6E" w:rsidRDefault="00AB1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6E" w:rsidRDefault="00AB1F6E">
      <w:r>
        <w:separator/>
      </w:r>
    </w:p>
  </w:footnote>
  <w:footnote w:type="continuationSeparator" w:id="1">
    <w:p w:rsidR="00AB1F6E" w:rsidRDefault="00AB1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94" w:rsidRDefault="006A3EE8" w:rsidP="009851E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009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0094" w:rsidRDefault="00B2009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94" w:rsidRDefault="006A3EE8">
    <w:pPr>
      <w:pStyle w:val="aa"/>
      <w:jc w:val="center"/>
    </w:pPr>
    <w:fldSimple w:instr=" PAGE   \* MERGEFORMAT ">
      <w:r w:rsidR="00FA6544">
        <w:rPr>
          <w:noProof/>
        </w:rPr>
        <w:t>2</w:t>
      </w:r>
    </w:fldSimple>
  </w:p>
  <w:p w:rsidR="00B20094" w:rsidRDefault="00B200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599"/>
    <w:multiLevelType w:val="hybridMultilevel"/>
    <w:tmpl w:val="AEB28D2C"/>
    <w:lvl w:ilvl="0" w:tplc="60E0DF6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39B52CB"/>
    <w:multiLevelType w:val="hybridMultilevel"/>
    <w:tmpl w:val="F84E8F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A5D1F1A"/>
    <w:multiLevelType w:val="hybridMultilevel"/>
    <w:tmpl w:val="C6DC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4143E8"/>
    <w:multiLevelType w:val="hybridMultilevel"/>
    <w:tmpl w:val="C422C5BE"/>
    <w:lvl w:ilvl="0" w:tplc="7D049818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6D1"/>
    <w:rsid w:val="00005857"/>
    <w:rsid w:val="000074ED"/>
    <w:rsid w:val="00007C7C"/>
    <w:rsid w:val="000116E1"/>
    <w:rsid w:val="00024C06"/>
    <w:rsid w:val="00034FF7"/>
    <w:rsid w:val="00054767"/>
    <w:rsid w:val="000552AA"/>
    <w:rsid w:val="00056076"/>
    <w:rsid w:val="000759EE"/>
    <w:rsid w:val="00080AE4"/>
    <w:rsid w:val="00083D18"/>
    <w:rsid w:val="00083D98"/>
    <w:rsid w:val="000840AC"/>
    <w:rsid w:val="000A120A"/>
    <w:rsid w:val="000A5F4A"/>
    <w:rsid w:val="000B0039"/>
    <w:rsid w:val="000C05D7"/>
    <w:rsid w:val="000C30DC"/>
    <w:rsid w:val="000E29FA"/>
    <w:rsid w:val="000E43E5"/>
    <w:rsid w:val="0010464D"/>
    <w:rsid w:val="00114A3A"/>
    <w:rsid w:val="00114EA8"/>
    <w:rsid w:val="001316CA"/>
    <w:rsid w:val="0013305B"/>
    <w:rsid w:val="001361FB"/>
    <w:rsid w:val="0014395F"/>
    <w:rsid w:val="00150B17"/>
    <w:rsid w:val="00152BA1"/>
    <w:rsid w:val="00185062"/>
    <w:rsid w:val="00192569"/>
    <w:rsid w:val="001956E6"/>
    <w:rsid w:val="001B5DF3"/>
    <w:rsid w:val="001B7E1A"/>
    <w:rsid w:val="001C6E07"/>
    <w:rsid w:val="001E4B70"/>
    <w:rsid w:val="001F046D"/>
    <w:rsid w:val="00207DB2"/>
    <w:rsid w:val="00210B15"/>
    <w:rsid w:val="00215126"/>
    <w:rsid w:val="002314C5"/>
    <w:rsid w:val="0025527A"/>
    <w:rsid w:val="0026345E"/>
    <w:rsid w:val="00276DBA"/>
    <w:rsid w:val="002802FF"/>
    <w:rsid w:val="002856DA"/>
    <w:rsid w:val="002912F2"/>
    <w:rsid w:val="002A78B5"/>
    <w:rsid w:val="002C3643"/>
    <w:rsid w:val="002C43CC"/>
    <w:rsid w:val="002C50DC"/>
    <w:rsid w:val="002C7092"/>
    <w:rsid w:val="002D27A2"/>
    <w:rsid w:val="002E3D9B"/>
    <w:rsid w:val="002E4B4D"/>
    <w:rsid w:val="002E6DB6"/>
    <w:rsid w:val="00300845"/>
    <w:rsid w:val="00303170"/>
    <w:rsid w:val="00303472"/>
    <w:rsid w:val="003065E6"/>
    <w:rsid w:val="00317384"/>
    <w:rsid w:val="0032150D"/>
    <w:rsid w:val="0032364A"/>
    <w:rsid w:val="003255BB"/>
    <w:rsid w:val="00326C6F"/>
    <w:rsid w:val="00330BE5"/>
    <w:rsid w:val="00381657"/>
    <w:rsid w:val="00387967"/>
    <w:rsid w:val="00391A75"/>
    <w:rsid w:val="003A076F"/>
    <w:rsid w:val="003B00F1"/>
    <w:rsid w:val="003B5E8E"/>
    <w:rsid w:val="003D4640"/>
    <w:rsid w:val="003D4CB6"/>
    <w:rsid w:val="003E067B"/>
    <w:rsid w:val="003E64DD"/>
    <w:rsid w:val="003F44A3"/>
    <w:rsid w:val="003F4910"/>
    <w:rsid w:val="003F623A"/>
    <w:rsid w:val="00411CCF"/>
    <w:rsid w:val="00420509"/>
    <w:rsid w:val="00420D6A"/>
    <w:rsid w:val="004319FB"/>
    <w:rsid w:val="00436B03"/>
    <w:rsid w:val="00440F12"/>
    <w:rsid w:val="00441D98"/>
    <w:rsid w:val="00442D11"/>
    <w:rsid w:val="00446353"/>
    <w:rsid w:val="00455BA2"/>
    <w:rsid w:val="00456ACE"/>
    <w:rsid w:val="004603E7"/>
    <w:rsid w:val="00464C92"/>
    <w:rsid w:val="004718DA"/>
    <w:rsid w:val="00473A15"/>
    <w:rsid w:val="00486A0D"/>
    <w:rsid w:val="00494113"/>
    <w:rsid w:val="004951B2"/>
    <w:rsid w:val="004A5AA8"/>
    <w:rsid w:val="004A5E21"/>
    <w:rsid w:val="004B7774"/>
    <w:rsid w:val="004C3114"/>
    <w:rsid w:val="004C398F"/>
    <w:rsid w:val="004F75F4"/>
    <w:rsid w:val="00507368"/>
    <w:rsid w:val="00533006"/>
    <w:rsid w:val="0053393C"/>
    <w:rsid w:val="005555BA"/>
    <w:rsid w:val="00561C5A"/>
    <w:rsid w:val="0056439E"/>
    <w:rsid w:val="005824DC"/>
    <w:rsid w:val="005858BE"/>
    <w:rsid w:val="005901AD"/>
    <w:rsid w:val="005C0058"/>
    <w:rsid w:val="005C16F1"/>
    <w:rsid w:val="005C2637"/>
    <w:rsid w:val="005C7D3E"/>
    <w:rsid w:val="005D3B42"/>
    <w:rsid w:val="005E24B7"/>
    <w:rsid w:val="005E770F"/>
    <w:rsid w:val="005F13ED"/>
    <w:rsid w:val="005F197F"/>
    <w:rsid w:val="00600C77"/>
    <w:rsid w:val="006047FF"/>
    <w:rsid w:val="006118E6"/>
    <w:rsid w:val="006179AE"/>
    <w:rsid w:val="00626B2B"/>
    <w:rsid w:val="0063133C"/>
    <w:rsid w:val="00634063"/>
    <w:rsid w:val="00636A4F"/>
    <w:rsid w:val="006432D7"/>
    <w:rsid w:val="00643E5B"/>
    <w:rsid w:val="00654097"/>
    <w:rsid w:val="00655963"/>
    <w:rsid w:val="0066078A"/>
    <w:rsid w:val="006642E2"/>
    <w:rsid w:val="00671D7F"/>
    <w:rsid w:val="006835CF"/>
    <w:rsid w:val="00691698"/>
    <w:rsid w:val="00691818"/>
    <w:rsid w:val="006A2AE7"/>
    <w:rsid w:val="006A3EE8"/>
    <w:rsid w:val="006B29F0"/>
    <w:rsid w:val="006B62ED"/>
    <w:rsid w:val="006C59D5"/>
    <w:rsid w:val="006D135C"/>
    <w:rsid w:val="007078B6"/>
    <w:rsid w:val="007132B8"/>
    <w:rsid w:val="00724D33"/>
    <w:rsid w:val="007262D3"/>
    <w:rsid w:val="0076280B"/>
    <w:rsid w:val="007722AD"/>
    <w:rsid w:val="0078172A"/>
    <w:rsid w:val="00783AF3"/>
    <w:rsid w:val="00790033"/>
    <w:rsid w:val="00794D2C"/>
    <w:rsid w:val="007A0814"/>
    <w:rsid w:val="007B0B4C"/>
    <w:rsid w:val="007B1188"/>
    <w:rsid w:val="007B1B79"/>
    <w:rsid w:val="007B4FBF"/>
    <w:rsid w:val="007D3054"/>
    <w:rsid w:val="007D3AA0"/>
    <w:rsid w:val="007D6311"/>
    <w:rsid w:val="007E0BEC"/>
    <w:rsid w:val="007E532B"/>
    <w:rsid w:val="007E610F"/>
    <w:rsid w:val="007E74B2"/>
    <w:rsid w:val="008128A9"/>
    <w:rsid w:val="00821530"/>
    <w:rsid w:val="008240D3"/>
    <w:rsid w:val="00832CE1"/>
    <w:rsid w:val="0083771C"/>
    <w:rsid w:val="00860314"/>
    <w:rsid w:val="008663EE"/>
    <w:rsid w:val="008700B5"/>
    <w:rsid w:val="00870216"/>
    <w:rsid w:val="008770AE"/>
    <w:rsid w:val="00880CEF"/>
    <w:rsid w:val="00883EDF"/>
    <w:rsid w:val="00887149"/>
    <w:rsid w:val="008907FE"/>
    <w:rsid w:val="008B45AE"/>
    <w:rsid w:val="008C349A"/>
    <w:rsid w:val="008C43FF"/>
    <w:rsid w:val="008C4F4F"/>
    <w:rsid w:val="008D5C86"/>
    <w:rsid w:val="008E0307"/>
    <w:rsid w:val="009002A8"/>
    <w:rsid w:val="00907552"/>
    <w:rsid w:val="00911B64"/>
    <w:rsid w:val="00913D13"/>
    <w:rsid w:val="009150BE"/>
    <w:rsid w:val="00915AB5"/>
    <w:rsid w:val="00920D05"/>
    <w:rsid w:val="00923E93"/>
    <w:rsid w:val="00940F06"/>
    <w:rsid w:val="009419BD"/>
    <w:rsid w:val="009445D2"/>
    <w:rsid w:val="00961102"/>
    <w:rsid w:val="009675A6"/>
    <w:rsid w:val="00980D46"/>
    <w:rsid w:val="009838F2"/>
    <w:rsid w:val="009851E9"/>
    <w:rsid w:val="009A1B2E"/>
    <w:rsid w:val="009A3986"/>
    <w:rsid w:val="009A72B4"/>
    <w:rsid w:val="009B67AC"/>
    <w:rsid w:val="009C0971"/>
    <w:rsid w:val="009C4BCD"/>
    <w:rsid w:val="009C7684"/>
    <w:rsid w:val="009D37B5"/>
    <w:rsid w:val="009D3C2C"/>
    <w:rsid w:val="009E04C7"/>
    <w:rsid w:val="009E055D"/>
    <w:rsid w:val="009F0CF4"/>
    <w:rsid w:val="00A0059C"/>
    <w:rsid w:val="00A10B97"/>
    <w:rsid w:val="00A13AB6"/>
    <w:rsid w:val="00A23C92"/>
    <w:rsid w:val="00A257F7"/>
    <w:rsid w:val="00A26349"/>
    <w:rsid w:val="00A328A5"/>
    <w:rsid w:val="00A603B6"/>
    <w:rsid w:val="00A700D6"/>
    <w:rsid w:val="00A71C14"/>
    <w:rsid w:val="00A7373A"/>
    <w:rsid w:val="00A7556E"/>
    <w:rsid w:val="00A760C9"/>
    <w:rsid w:val="00A95BB5"/>
    <w:rsid w:val="00AA5221"/>
    <w:rsid w:val="00AB1368"/>
    <w:rsid w:val="00AB1F6E"/>
    <w:rsid w:val="00AF75C2"/>
    <w:rsid w:val="00B02F3D"/>
    <w:rsid w:val="00B13438"/>
    <w:rsid w:val="00B20094"/>
    <w:rsid w:val="00B2035C"/>
    <w:rsid w:val="00B3141B"/>
    <w:rsid w:val="00B367AD"/>
    <w:rsid w:val="00B412A6"/>
    <w:rsid w:val="00B7018A"/>
    <w:rsid w:val="00B80A47"/>
    <w:rsid w:val="00B839ED"/>
    <w:rsid w:val="00B84331"/>
    <w:rsid w:val="00B93B4E"/>
    <w:rsid w:val="00BA40E8"/>
    <w:rsid w:val="00BA557D"/>
    <w:rsid w:val="00BB309E"/>
    <w:rsid w:val="00BB32DA"/>
    <w:rsid w:val="00BD2F65"/>
    <w:rsid w:val="00BD43FF"/>
    <w:rsid w:val="00BD70F9"/>
    <w:rsid w:val="00BD71E4"/>
    <w:rsid w:val="00BD7EE3"/>
    <w:rsid w:val="00C02E82"/>
    <w:rsid w:val="00C32D76"/>
    <w:rsid w:val="00C35CAE"/>
    <w:rsid w:val="00C4095E"/>
    <w:rsid w:val="00C436D1"/>
    <w:rsid w:val="00C444A7"/>
    <w:rsid w:val="00C45C53"/>
    <w:rsid w:val="00C67731"/>
    <w:rsid w:val="00C90793"/>
    <w:rsid w:val="00C92031"/>
    <w:rsid w:val="00CA31D2"/>
    <w:rsid w:val="00CA5894"/>
    <w:rsid w:val="00CA637C"/>
    <w:rsid w:val="00CB4A18"/>
    <w:rsid w:val="00CC04C1"/>
    <w:rsid w:val="00CC1FBE"/>
    <w:rsid w:val="00CC4B40"/>
    <w:rsid w:val="00CD4CCF"/>
    <w:rsid w:val="00CE0298"/>
    <w:rsid w:val="00CE1333"/>
    <w:rsid w:val="00CE3D35"/>
    <w:rsid w:val="00CE59C7"/>
    <w:rsid w:val="00CE5B2B"/>
    <w:rsid w:val="00CF2385"/>
    <w:rsid w:val="00D00DFD"/>
    <w:rsid w:val="00D1299F"/>
    <w:rsid w:val="00D179B2"/>
    <w:rsid w:val="00D21706"/>
    <w:rsid w:val="00D32986"/>
    <w:rsid w:val="00D50D44"/>
    <w:rsid w:val="00D72CF9"/>
    <w:rsid w:val="00D830B4"/>
    <w:rsid w:val="00D91167"/>
    <w:rsid w:val="00DA4B26"/>
    <w:rsid w:val="00DB162E"/>
    <w:rsid w:val="00DB33E4"/>
    <w:rsid w:val="00DB6CBC"/>
    <w:rsid w:val="00DD3938"/>
    <w:rsid w:val="00DE2EC4"/>
    <w:rsid w:val="00DE6748"/>
    <w:rsid w:val="00E0163D"/>
    <w:rsid w:val="00E06D17"/>
    <w:rsid w:val="00E17069"/>
    <w:rsid w:val="00E558BC"/>
    <w:rsid w:val="00E7587A"/>
    <w:rsid w:val="00E75E6E"/>
    <w:rsid w:val="00E77C27"/>
    <w:rsid w:val="00E8185F"/>
    <w:rsid w:val="00E832E5"/>
    <w:rsid w:val="00E83FA7"/>
    <w:rsid w:val="00E857EA"/>
    <w:rsid w:val="00E948E6"/>
    <w:rsid w:val="00EA0ED4"/>
    <w:rsid w:val="00EB7026"/>
    <w:rsid w:val="00EB7F9A"/>
    <w:rsid w:val="00EC40B9"/>
    <w:rsid w:val="00ED3267"/>
    <w:rsid w:val="00F00B52"/>
    <w:rsid w:val="00F06283"/>
    <w:rsid w:val="00F07DD1"/>
    <w:rsid w:val="00F11471"/>
    <w:rsid w:val="00F15B75"/>
    <w:rsid w:val="00F26925"/>
    <w:rsid w:val="00F3152A"/>
    <w:rsid w:val="00F3212A"/>
    <w:rsid w:val="00F5295B"/>
    <w:rsid w:val="00F54939"/>
    <w:rsid w:val="00F57E69"/>
    <w:rsid w:val="00F8193C"/>
    <w:rsid w:val="00F87B72"/>
    <w:rsid w:val="00F9383E"/>
    <w:rsid w:val="00FA6544"/>
    <w:rsid w:val="00FB72FA"/>
    <w:rsid w:val="00FC69AC"/>
    <w:rsid w:val="00FD32D3"/>
    <w:rsid w:val="00FE1F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36D1"/>
    <w:rPr>
      <w:rFonts w:cs="Times New Roman"/>
      <w:color w:val="0000FF"/>
      <w:u w:val="single"/>
    </w:rPr>
  </w:style>
  <w:style w:type="paragraph" w:customStyle="1" w:styleId="a4">
    <w:name w:val="Кому"/>
    <w:basedOn w:val="a"/>
    <w:uiPriority w:val="99"/>
    <w:rsid w:val="00C436D1"/>
    <w:pPr>
      <w:widowControl w:val="0"/>
      <w:suppressAutoHyphens/>
      <w:ind w:left="5954"/>
    </w:pPr>
    <w:rPr>
      <w:rFonts w:ascii="Times New Roman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uiPriority w:val="99"/>
    <w:rsid w:val="00883EDF"/>
    <w:pPr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980D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60314"/>
    <w:rPr>
      <w:rFonts w:cs="Times New Roman"/>
      <w:sz w:val="2"/>
      <w:lang w:val="uk-UA"/>
    </w:rPr>
  </w:style>
  <w:style w:type="table" w:styleId="a9">
    <w:name w:val="Table Grid"/>
    <w:basedOn w:val="a1"/>
    <w:uiPriority w:val="99"/>
    <w:rsid w:val="005F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E0298"/>
    <w:rPr>
      <w:rFonts w:cs="Times New Roman"/>
    </w:rPr>
  </w:style>
  <w:style w:type="paragraph" w:styleId="aa">
    <w:name w:val="header"/>
    <w:basedOn w:val="a"/>
    <w:link w:val="ab"/>
    <w:uiPriority w:val="99"/>
    <w:rsid w:val="00133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30B4"/>
    <w:rPr>
      <w:rFonts w:ascii="Antiqua" w:hAnsi="Antiqua" w:cs="Times New Roman"/>
      <w:sz w:val="26"/>
      <w:lang w:val="uk-UA"/>
    </w:rPr>
  </w:style>
  <w:style w:type="character" w:styleId="ac">
    <w:name w:val="page number"/>
    <w:basedOn w:val="a0"/>
    <w:uiPriority w:val="99"/>
    <w:rsid w:val="0013305B"/>
    <w:rPr>
      <w:rFonts w:cs="Times New Roman"/>
    </w:rPr>
  </w:style>
  <w:style w:type="paragraph" w:styleId="ad">
    <w:name w:val="footer"/>
    <w:basedOn w:val="a"/>
    <w:link w:val="ae"/>
    <w:uiPriority w:val="99"/>
    <w:rsid w:val="00F0628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60314"/>
    <w:rPr>
      <w:rFonts w:ascii="Antiqua" w:hAnsi="Antiqua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subject/>
  <dc:creator>Админ</dc:creator>
  <cp:keywords/>
  <dc:description/>
  <cp:lastModifiedBy>Protokol1</cp:lastModifiedBy>
  <cp:revision>47</cp:revision>
  <cp:lastPrinted>2019-11-13T08:57:00Z</cp:lastPrinted>
  <dcterms:created xsi:type="dcterms:W3CDTF">2017-11-22T11:08:00Z</dcterms:created>
  <dcterms:modified xsi:type="dcterms:W3CDTF">2019-11-19T06:02:00Z</dcterms:modified>
</cp:coreProperties>
</file>